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380F6" w14:textId="1DE5FD3E" w:rsidR="00622E44" w:rsidRPr="000C5995" w:rsidRDefault="00622E44" w:rsidP="00053A9F">
      <w:pPr>
        <w:spacing w:after="0"/>
        <w:ind w:firstLine="4111"/>
        <w:jc w:val="center"/>
        <w:rPr>
          <w:b/>
          <w:sz w:val="28"/>
          <w:szCs w:val="28"/>
          <w:lang w:val="uz-Cyrl-UZ"/>
        </w:rPr>
      </w:pPr>
      <w:r w:rsidRPr="000C5995">
        <w:rPr>
          <w:b/>
          <w:sz w:val="28"/>
          <w:szCs w:val="28"/>
          <w:lang w:val="uz-Cyrl-UZ"/>
        </w:rPr>
        <w:t>“ТАСДИҚЛАЙМАН”</w:t>
      </w:r>
    </w:p>
    <w:p w14:paraId="43427374" w14:textId="77777777" w:rsidR="00053A9F" w:rsidRDefault="00053A9F" w:rsidP="00053A9F">
      <w:pPr>
        <w:spacing w:after="0"/>
        <w:ind w:firstLine="4111"/>
        <w:jc w:val="center"/>
        <w:rPr>
          <w:b/>
          <w:sz w:val="28"/>
          <w:szCs w:val="28"/>
          <w:lang w:val="uz-Cyrl-UZ"/>
        </w:rPr>
      </w:pPr>
      <w:bookmarkStart w:id="0" w:name="_Hlk202875721"/>
      <w:r w:rsidRPr="00067D7E">
        <w:rPr>
          <w:b/>
          <w:sz w:val="28"/>
          <w:szCs w:val="28"/>
          <w:lang w:val="uz-Cyrl-UZ"/>
        </w:rPr>
        <w:t>Юнусобод кичик саноат зонаси бўйича</w:t>
      </w:r>
    </w:p>
    <w:p w14:paraId="67541483" w14:textId="77777777" w:rsidR="00053A9F" w:rsidRDefault="00053A9F" w:rsidP="00053A9F">
      <w:pPr>
        <w:spacing w:after="0"/>
        <w:ind w:firstLine="4111"/>
        <w:jc w:val="center"/>
        <w:rPr>
          <w:b/>
          <w:sz w:val="28"/>
          <w:szCs w:val="28"/>
          <w:lang w:val="uz-Cyrl-UZ"/>
        </w:rPr>
      </w:pPr>
      <w:r w:rsidRPr="00067D7E">
        <w:rPr>
          <w:b/>
          <w:sz w:val="28"/>
          <w:szCs w:val="28"/>
          <w:lang w:val="uz-Cyrl-UZ"/>
        </w:rPr>
        <w:t>энг яхши таклифлар асосида</w:t>
      </w:r>
    </w:p>
    <w:p w14:paraId="1FA3CA98" w14:textId="77777777" w:rsidR="00053A9F" w:rsidRPr="00067D7E" w:rsidRDefault="00053A9F" w:rsidP="00053A9F">
      <w:pPr>
        <w:ind w:firstLine="4111"/>
        <w:jc w:val="center"/>
        <w:rPr>
          <w:b/>
          <w:sz w:val="28"/>
          <w:szCs w:val="28"/>
          <w:lang w:val="uz-Cyrl-UZ"/>
        </w:rPr>
      </w:pPr>
      <w:r w:rsidRPr="00067D7E">
        <w:rPr>
          <w:b/>
          <w:sz w:val="28"/>
          <w:szCs w:val="28"/>
          <w:lang w:val="uz-Cyrl-UZ"/>
        </w:rPr>
        <w:t>инвесторларни танлаб олиш комиссияси</w:t>
      </w:r>
    </w:p>
    <w:bookmarkEnd w:id="0"/>
    <w:p w14:paraId="201E4B83" w14:textId="77777777" w:rsidR="00622E44" w:rsidRPr="000C5995" w:rsidRDefault="00622E44" w:rsidP="00053A9F">
      <w:pPr>
        <w:ind w:firstLine="4111"/>
        <w:jc w:val="center"/>
        <w:rPr>
          <w:b/>
          <w:sz w:val="28"/>
          <w:szCs w:val="28"/>
          <w:lang w:val="uz-Cyrl-UZ"/>
        </w:rPr>
      </w:pPr>
    </w:p>
    <w:p w14:paraId="4543A320" w14:textId="4C45DD0B" w:rsidR="00622E44" w:rsidRPr="000C5995" w:rsidRDefault="00622E44" w:rsidP="00053A9F">
      <w:pPr>
        <w:spacing w:after="0"/>
        <w:ind w:firstLine="4111"/>
        <w:jc w:val="center"/>
        <w:rPr>
          <w:b/>
          <w:sz w:val="28"/>
          <w:szCs w:val="28"/>
          <w:lang w:val="uz-Cyrl-UZ"/>
        </w:rPr>
      </w:pPr>
      <w:r w:rsidRPr="000C5995">
        <w:rPr>
          <w:b/>
          <w:sz w:val="28"/>
          <w:szCs w:val="28"/>
        </w:rPr>
        <w:t>_______________</w:t>
      </w:r>
      <w:r w:rsidRPr="000C5995">
        <w:rPr>
          <w:b/>
          <w:sz w:val="28"/>
          <w:szCs w:val="28"/>
          <w:lang w:val="uz-Cyrl-UZ"/>
        </w:rPr>
        <w:t xml:space="preserve"> </w:t>
      </w:r>
      <w:r w:rsidR="00116419" w:rsidRPr="000C5995">
        <w:rPr>
          <w:b/>
          <w:sz w:val="28"/>
          <w:szCs w:val="28"/>
          <w:lang w:val="uz-Cyrl-UZ"/>
        </w:rPr>
        <w:t>Б.А. Шакиров</w:t>
      </w:r>
    </w:p>
    <w:p w14:paraId="590E1132" w14:textId="77777777" w:rsidR="00116419" w:rsidRPr="000C5995" w:rsidRDefault="00116419" w:rsidP="00053A9F">
      <w:pPr>
        <w:ind w:firstLine="4111"/>
        <w:jc w:val="center"/>
        <w:rPr>
          <w:bCs/>
          <w:sz w:val="28"/>
          <w:szCs w:val="28"/>
          <w:lang w:val="uz-Cyrl-UZ"/>
        </w:rPr>
      </w:pPr>
    </w:p>
    <w:p w14:paraId="5B40438F" w14:textId="72CDB7B8" w:rsidR="00C22833" w:rsidRPr="000C5995" w:rsidRDefault="00622E44" w:rsidP="00053A9F">
      <w:pPr>
        <w:ind w:firstLine="4111"/>
        <w:jc w:val="center"/>
      </w:pPr>
      <w:r w:rsidRPr="000C5995">
        <w:rPr>
          <w:bCs/>
          <w:sz w:val="28"/>
          <w:szCs w:val="28"/>
          <w:lang w:val="uz-Cyrl-UZ"/>
        </w:rPr>
        <w:t>2025 йил “</w:t>
      </w:r>
      <w:r w:rsidRPr="000C5995">
        <w:rPr>
          <w:bCs/>
          <w:sz w:val="28"/>
          <w:szCs w:val="28"/>
        </w:rPr>
        <w:t>___</w:t>
      </w:r>
      <w:r w:rsidRPr="000C5995">
        <w:rPr>
          <w:bCs/>
          <w:sz w:val="28"/>
          <w:szCs w:val="28"/>
          <w:lang w:val="uz-Cyrl-UZ"/>
        </w:rPr>
        <w:t>”</w:t>
      </w:r>
      <w:r w:rsidRPr="000C5995">
        <w:rPr>
          <w:bCs/>
          <w:sz w:val="28"/>
          <w:szCs w:val="28"/>
        </w:rPr>
        <w:t xml:space="preserve"> ______________</w:t>
      </w:r>
    </w:p>
    <w:p w14:paraId="4B6CACE0" w14:textId="3E1207A4" w:rsidR="00C22833" w:rsidRPr="000C5995" w:rsidRDefault="00C22833" w:rsidP="00C22833"/>
    <w:p w14:paraId="54BC0228" w14:textId="4BABA1BB" w:rsidR="00622E44" w:rsidRPr="000C5995" w:rsidRDefault="00622E44" w:rsidP="00C22833"/>
    <w:p w14:paraId="12685DAD" w14:textId="48DE680D" w:rsidR="00622E44" w:rsidRPr="000C5995" w:rsidRDefault="00622E44" w:rsidP="00C22833"/>
    <w:p w14:paraId="174A8907" w14:textId="77777777" w:rsidR="00622E44" w:rsidRPr="000C5995" w:rsidRDefault="00622E44" w:rsidP="00C22833"/>
    <w:p w14:paraId="2330E4BE" w14:textId="77777777" w:rsidR="00C22833" w:rsidRPr="000C5995" w:rsidRDefault="00C22833" w:rsidP="00C22833"/>
    <w:p w14:paraId="25C41EEC" w14:textId="77777777" w:rsidR="00C22833" w:rsidRPr="000C5995" w:rsidRDefault="00C22833" w:rsidP="00C22833"/>
    <w:p w14:paraId="6FE30BAA" w14:textId="77777777" w:rsidR="00C22833" w:rsidRPr="000C5995" w:rsidRDefault="00C22833" w:rsidP="00C22833">
      <w:pPr>
        <w:jc w:val="center"/>
        <w:rPr>
          <w:sz w:val="32"/>
          <w:szCs w:val="32"/>
        </w:rPr>
      </w:pPr>
    </w:p>
    <w:p w14:paraId="063F19DC" w14:textId="77777777" w:rsidR="00622E44" w:rsidRPr="000C5995" w:rsidRDefault="00622E44" w:rsidP="00622E44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0C5995">
        <w:rPr>
          <w:b/>
          <w:bCs/>
          <w:sz w:val="28"/>
          <w:szCs w:val="28"/>
        </w:rPr>
        <w:t>ЮНУСОБОД КИЧИК САНОАТ ЗОНАСИ ҲУДУДИДА</w:t>
      </w:r>
    </w:p>
    <w:p w14:paraId="3DCFC5CB" w14:textId="77777777" w:rsidR="00622E44" w:rsidRPr="000C5995" w:rsidRDefault="00622E44" w:rsidP="00622E44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0C5995">
        <w:rPr>
          <w:b/>
          <w:bCs/>
          <w:sz w:val="28"/>
          <w:szCs w:val="28"/>
        </w:rPr>
        <w:t>ҚУРИЛИШ ИШЛАРИНИ АМАЛГА ОШИРИШ ЛОЙИҲАСИНИ ЮЗАСИДАН ЭНГ ЯХШИ ТАКЛИФЛАР АСОСИДА</w:t>
      </w:r>
    </w:p>
    <w:p w14:paraId="0BD6061F" w14:textId="2F9F7605" w:rsidR="00622E44" w:rsidRPr="000C5995" w:rsidRDefault="00622E44" w:rsidP="00622E44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0C5995">
        <w:rPr>
          <w:b/>
          <w:bCs/>
          <w:sz w:val="28"/>
          <w:szCs w:val="28"/>
        </w:rPr>
        <w:t>ҲАМКОР ИНВЕСТОРНИ ТАНЛАБ ОЛИШГА ДОИР</w:t>
      </w:r>
    </w:p>
    <w:p w14:paraId="137F58B7" w14:textId="4F62ADC5" w:rsidR="00622E44" w:rsidRPr="000C5995" w:rsidRDefault="00622E44" w:rsidP="00622E44">
      <w:pPr>
        <w:spacing w:after="0" w:line="276" w:lineRule="auto"/>
        <w:jc w:val="center"/>
        <w:rPr>
          <w:b/>
          <w:bCs/>
          <w:sz w:val="28"/>
          <w:szCs w:val="28"/>
          <w:lang w:val="uz-Cyrl-UZ"/>
        </w:rPr>
      </w:pPr>
      <w:r w:rsidRPr="000C5995">
        <w:rPr>
          <w:b/>
          <w:bCs/>
          <w:sz w:val="28"/>
          <w:szCs w:val="28"/>
          <w:lang w:val="uz-Cyrl-UZ"/>
        </w:rPr>
        <w:t>ТЕХНИК ШАРТЛАР</w:t>
      </w:r>
    </w:p>
    <w:p w14:paraId="522BB871" w14:textId="77777777" w:rsidR="0017376C" w:rsidRPr="000C5995" w:rsidRDefault="0017376C" w:rsidP="0017376C">
      <w:pPr>
        <w:spacing w:after="0"/>
        <w:jc w:val="center"/>
        <w:rPr>
          <w:b/>
          <w:bCs/>
          <w:sz w:val="28"/>
          <w:szCs w:val="28"/>
        </w:rPr>
      </w:pPr>
    </w:p>
    <w:p w14:paraId="2D96A11F" w14:textId="21777DE7" w:rsidR="00C22833" w:rsidRPr="000C5995" w:rsidRDefault="00C22833" w:rsidP="00C22833">
      <w:pPr>
        <w:jc w:val="center"/>
      </w:pPr>
    </w:p>
    <w:p w14:paraId="0025CEC7" w14:textId="457A6330" w:rsidR="00622E44" w:rsidRPr="000C5995" w:rsidRDefault="00622E44" w:rsidP="00C22833">
      <w:pPr>
        <w:jc w:val="center"/>
      </w:pPr>
    </w:p>
    <w:p w14:paraId="033BF971" w14:textId="2EDD0D1D" w:rsidR="00622E44" w:rsidRPr="000C5995" w:rsidRDefault="00622E44" w:rsidP="00C22833">
      <w:pPr>
        <w:jc w:val="center"/>
      </w:pPr>
    </w:p>
    <w:p w14:paraId="714CD9B1" w14:textId="2C484912" w:rsidR="00622E44" w:rsidRPr="000C5995" w:rsidRDefault="00622E44" w:rsidP="00C22833">
      <w:pPr>
        <w:jc w:val="center"/>
      </w:pPr>
    </w:p>
    <w:p w14:paraId="06AFDF42" w14:textId="77777777" w:rsidR="00C22833" w:rsidRPr="000C5995" w:rsidRDefault="00C22833" w:rsidP="00C22833">
      <w:pPr>
        <w:jc w:val="center"/>
      </w:pPr>
    </w:p>
    <w:p w14:paraId="241494E9" w14:textId="77777777" w:rsidR="00C22833" w:rsidRPr="000C5995" w:rsidRDefault="00C22833" w:rsidP="00C22833">
      <w:pPr>
        <w:jc w:val="center"/>
      </w:pPr>
    </w:p>
    <w:p w14:paraId="44A16F62" w14:textId="77777777" w:rsidR="00C22833" w:rsidRPr="000C5995" w:rsidRDefault="00C22833" w:rsidP="00C22833">
      <w:pPr>
        <w:jc w:val="center"/>
      </w:pPr>
    </w:p>
    <w:p w14:paraId="003ADA0C" w14:textId="77777777" w:rsidR="00C22833" w:rsidRPr="000C5995" w:rsidRDefault="00C22833" w:rsidP="00C22833">
      <w:pPr>
        <w:jc w:val="center"/>
      </w:pPr>
    </w:p>
    <w:p w14:paraId="6CCBB0DC" w14:textId="77777777" w:rsidR="00C22833" w:rsidRPr="000C5995" w:rsidRDefault="00C22833" w:rsidP="00C22833">
      <w:pPr>
        <w:jc w:val="center"/>
      </w:pPr>
    </w:p>
    <w:p w14:paraId="5D4CD218" w14:textId="77777777" w:rsidR="00C22833" w:rsidRPr="000C5995" w:rsidRDefault="00C22833" w:rsidP="00C22833">
      <w:pPr>
        <w:jc w:val="center"/>
      </w:pPr>
    </w:p>
    <w:p w14:paraId="6724D9C7" w14:textId="77777777" w:rsidR="00C22833" w:rsidRPr="000C5995" w:rsidRDefault="00C22833" w:rsidP="00C22833">
      <w:pPr>
        <w:jc w:val="center"/>
      </w:pPr>
    </w:p>
    <w:p w14:paraId="0BC39930" w14:textId="77777777" w:rsidR="00C22833" w:rsidRPr="000C5995" w:rsidRDefault="00C22833" w:rsidP="00C22833">
      <w:pPr>
        <w:jc w:val="center"/>
      </w:pPr>
    </w:p>
    <w:p w14:paraId="69D87D82" w14:textId="77777777" w:rsidR="00C22833" w:rsidRPr="000C5995" w:rsidRDefault="00C22833" w:rsidP="00C22833">
      <w:pPr>
        <w:jc w:val="center"/>
      </w:pPr>
    </w:p>
    <w:p w14:paraId="3153D179" w14:textId="77777777" w:rsidR="00C22833" w:rsidRPr="000C5995" w:rsidRDefault="00C22833" w:rsidP="00C22833">
      <w:pPr>
        <w:jc w:val="center"/>
      </w:pPr>
    </w:p>
    <w:p w14:paraId="7797E259" w14:textId="2DBD4229" w:rsidR="00C22833" w:rsidRPr="000C5995" w:rsidRDefault="00C22833" w:rsidP="00C22833">
      <w:pPr>
        <w:jc w:val="center"/>
      </w:pPr>
    </w:p>
    <w:p w14:paraId="509FDBA9" w14:textId="1FBAC826" w:rsidR="0017376C" w:rsidRPr="000C5995" w:rsidRDefault="0017376C" w:rsidP="00C22833">
      <w:pPr>
        <w:jc w:val="center"/>
      </w:pPr>
    </w:p>
    <w:p w14:paraId="5B9D26E8" w14:textId="36EA6899" w:rsidR="0017376C" w:rsidRPr="000C5995" w:rsidRDefault="0017376C" w:rsidP="00C22833">
      <w:pPr>
        <w:jc w:val="center"/>
      </w:pPr>
    </w:p>
    <w:p w14:paraId="59BB9903" w14:textId="28313DF8" w:rsidR="0017376C" w:rsidRPr="000C5995" w:rsidRDefault="0017376C" w:rsidP="00C22833">
      <w:pPr>
        <w:jc w:val="center"/>
      </w:pPr>
    </w:p>
    <w:p w14:paraId="04232824" w14:textId="53C7A6C6" w:rsidR="007E7028" w:rsidRPr="000C5995" w:rsidRDefault="007E7028" w:rsidP="00C22833">
      <w:pPr>
        <w:jc w:val="center"/>
      </w:pPr>
    </w:p>
    <w:p w14:paraId="18D376E8" w14:textId="77777777" w:rsidR="00C22833" w:rsidRPr="000C5995" w:rsidRDefault="00C22833" w:rsidP="00C22833">
      <w:pPr>
        <w:jc w:val="center"/>
      </w:pPr>
    </w:p>
    <w:p w14:paraId="03855E74" w14:textId="77777777" w:rsidR="00C22833" w:rsidRPr="000C5995" w:rsidRDefault="00C22833" w:rsidP="00C22833">
      <w:pPr>
        <w:jc w:val="center"/>
      </w:pPr>
    </w:p>
    <w:p w14:paraId="477B1783" w14:textId="773EC4D5" w:rsidR="00622E44" w:rsidRPr="000C5995" w:rsidRDefault="00622E44" w:rsidP="00C22833">
      <w:pPr>
        <w:jc w:val="center"/>
        <w:rPr>
          <w:lang w:val="uz-Cyrl-UZ"/>
        </w:rPr>
      </w:pPr>
      <w:r w:rsidRPr="000C5995">
        <w:rPr>
          <w:lang w:val="uz-Cyrl-UZ"/>
        </w:rPr>
        <w:t>Тошкент шаҳри – 2025 йил.</w:t>
      </w:r>
    </w:p>
    <w:tbl>
      <w:tblPr>
        <w:tblW w:w="1005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373"/>
      </w:tblGrid>
      <w:tr w:rsidR="00C22833" w:rsidRPr="000C5995" w14:paraId="3F772F24" w14:textId="77777777" w:rsidTr="0067652E">
        <w:trPr>
          <w:trHeight w:val="585"/>
          <w:tblHeader/>
        </w:trPr>
        <w:tc>
          <w:tcPr>
            <w:tcW w:w="709" w:type="dxa"/>
            <w:shd w:val="clear" w:color="auto" w:fill="auto"/>
            <w:vAlign w:val="center"/>
          </w:tcPr>
          <w:p w14:paraId="6FD1F6E2" w14:textId="60A4AA97" w:rsidR="00C22833" w:rsidRPr="000C5995" w:rsidRDefault="00622E44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lang w:val="uz-Cyrl-UZ"/>
              </w:rPr>
              <w:lastRenderedPageBreak/>
              <w:br w:type="column"/>
            </w:r>
            <w:r w:rsidR="0067652E" w:rsidRPr="000C5995">
              <w:rPr>
                <w:b/>
                <w:lang w:val="uz-Cyrl-UZ"/>
              </w:rPr>
              <w:t>Т/р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F922C0" w14:textId="7EEBFB7C" w:rsidR="00C22833" w:rsidRPr="000C5995" w:rsidRDefault="0067652E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Бўлимлар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4B71A42" w14:textId="2F6FB6E0" w:rsidR="00C22833" w:rsidRPr="000C5995" w:rsidRDefault="0067652E" w:rsidP="0067652E">
            <w:pPr>
              <w:jc w:val="center"/>
              <w:rPr>
                <w:b/>
              </w:rPr>
            </w:pPr>
            <w:r w:rsidRPr="000C5995">
              <w:rPr>
                <w:b/>
                <w:lang w:val="uz-Cyrl-UZ"/>
              </w:rPr>
              <w:t>Асосий маълумотлар ва талаблар</w:t>
            </w:r>
          </w:p>
        </w:tc>
      </w:tr>
      <w:tr w:rsidR="00C22833" w:rsidRPr="000C5995" w14:paraId="452AC244" w14:textId="77777777" w:rsidTr="00752A21">
        <w:trPr>
          <w:trHeight w:val="1079"/>
        </w:trPr>
        <w:tc>
          <w:tcPr>
            <w:tcW w:w="709" w:type="dxa"/>
            <w:shd w:val="clear" w:color="auto" w:fill="auto"/>
            <w:vAlign w:val="center"/>
          </w:tcPr>
          <w:p w14:paraId="5A5857C3" w14:textId="31A0B3CF" w:rsidR="00C22833" w:rsidRPr="000C5995" w:rsidRDefault="00C22833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</w:rPr>
              <w:t>1</w:t>
            </w:r>
            <w:r w:rsidR="000E6E26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2BABF6" w14:textId="2A601C47" w:rsidR="00C22833" w:rsidRPr="000C5995" w:rsidRDefault="0067652E" w:rsidP="00752A21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Буюртмачи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B465B56" w14:textId="53F06B85" w:rsidR="00C22833" w:rsidRPr="000C5995" w:rsidRDefault="0067652E" w:rsidP="0067652E">
            <w:pPr>
              <w:ind w:firstLine="176"/>
              <w:rPr>
                <w:strike/>
                <w:lang w:val="uz-Cyrl-UZ"/>
              </w:rPr>
            </w:pPr>
            <w:r w:rsidRPr="000C5995">
              <w:t>“</w:t>
            </w:r>
            <w:proofErr w:type="spellStart"/>
            <w:r w:rsidRPr="000C5995">
              <w:t>Тошкент</w:t>
            </w:r>
            <w:proofErr w:type="spellEnd"/>
            <w:r w:rsidRPr="000C5995">
              <w:t xml:space="preserve"> Инвест </w:t>
            </w:r>
            <w:proofErr w:type="spellStart"/>
            <w:r w:rsidRPr="000C5995">
              <w:t>компанияси</w:t>
            </w:r>
            <w:proofErr w:type="spellEnd"/>
            <w:r w:rsidRPr="000C5995">
              <w:t xml:space="preserve">” </w:t>
            </w:r>
            <w:proofErr w:type="spellStart"/>
            <w:r w:rsidRPr="000C5995">
              <w:t>акцияд</w:t>
            </w:r>
            <w:r w:rsidR="0044237E" w:rsidRPr="000C5995">
              <w:t>о</w:t>
            </w:r>
            <w:r w:rsidRPr="000C5995">
              <w:t>рлик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жамияти</w:t>
            </w:r>
            <w:proofErr w:type="spellEnd"/>
            <w:r w:rsidRPr="000C5995">
              <w:t xml:space="preserve"> (</w:t>
            </w:r>
            <w:proofErr w:type="spellStart"/>
            <w:r w:rsidRPr="000C5995">
              <w:t>кейинги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ўринларда</w:t>
            </w:r>
            <w:proofErr w:type="spellEnd"/>
            <w:r w:rsidRPr="000C5995">
              <w:t xml:space="preserve"> — Компания)</w:t>
            </w:r>
            <w:r w:rsidRPr="000C5995">
              <w:rPr>
                <w:lang w:val="uz-Cyrl-UZ"/>
              </w:rPr>
              <w:t>.</w:t>
            </w:r>
          </w:p>
        </w:tc>
      </w:tr>
      <w:tr w:rsidR="0034240B" w:rsidRPr="00053A9F" w14:paraId="58A7BB22" w14:textId="77777777" w:rsidTr="0034240B">
        <w:trPr>
          <w:trHeight w:val="628"/>
        </w:trPr>
        <w:tc>
          <w:tcPr>
            <w:tcW w:w="709" w:type="dxa"/>
            <w:shd w:val="clear" w:color="auto" w:fill="auto"/>
            <w:vAlign w:val="center"/>
          </w:tcPr>
          <w:p w14:paraId="02EBC5F7" w14:textId="7D1ECEF5" w:rsidR="0034240B" w:rsidRPr="000C5995" w:rsidRDefault="0034240B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en-US"/>
              </w:rPr>
              <w:t>2</w:t>
            </w:r>
            <w:r w:rsidR="000E6E26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164BE1" w14:textId="590EDDCE" w:rsidR="0034240B" w:rsidRPr="000C5995" w:rsidRDefault="0067652E" w:rsidP="00752A21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Алоқа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маълумотлари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8F7742A" w14:textId="5FE41094" w:rsidR="0034240B" w:rsidRPr="000C5995" w:rsidRDefault="0034240B" w:rsidP="0067652E">
            <w:pPr>
              <w:ind w:firstLine="176"/>
            </w:pPr>
            <w:r w:rsidRPr="000C5995">
              <w:t xml:space="preserve">Телефон: +998 (71) 210-02-61, </w:t>
            </w:r>
          </w:p>
          <w:p w14:paraId="3469C498" w14:textId="28304C19" w:rsidR="0034240B" w:rsidRPr="00053A9F" w:rsidRDefault="0034240B" w:rsidP="0067652E">
            <w:pPr>
              <w:ind w:firstLine="176"/>
              <w:rPr>
                <w:lang w:val="en-US"/>
              </w:rPr>
            </w:pPr>
            <w:r w:rsidRPr="000C5995">
              <w:rPr>
                <w:lang w:val="en-US"/>
              </w:rPr>
              <w:t>E</w:t>
            </w:r>
            <w:r w:rsidRPr="00053A9F">
              <w:rPr>
                <w:lang w:val="en-US"/>
              </w:rPr>
              <w:t>-</w:t>
            </w:r>
            <w:r w:rsidRPr="000C5995">
              <w:rPr>
                <w:lang w:val="en-US"/>
              </w:rPr>
              <w:t>mail</w:t>
            </w:r>
            <w:r w:rsidRPr="00053A9F">
              <w:rPr>
                <w:lang w:val="en-US"/>
              </w:rPr>
              <w:t xml:space="preserve">: </w:t>
            </w:r>
            <w:hyperlink r:id="rId5" w:history="1">
              <w:r w:rsidRPr="000C5995">
                <w:rPr>
                  <w:color w:val="0563C1" w:themeColor="hyperlink"/>
                  <w:u w:val="single"/>
                  <w:lang w:val="en-US"/>
                </w:rPr>
                <w:t>info</w:t>
              </w:r>
              <w:r w:rsidRPr="00053A9F">
                <w:rPr>
                  <w:color w:val="0563C1" w:themeColor="hyperlink"/>
                  <w:u w:val="single"/>
                  <w:lang w:val="en-US"/>
                </w:rPr>
                <w:t>@</w:t>
              </w:r>
              <w:r w:rsidRPr="000C5995">
                <w:rPr>
                  <w:color w:val="0563C1" w:themeColor="hyperlink"/>
                  <w:u w:val="single"/>
                  <w:lang w:val="en-US"/>
                </w:rPr>
                <w:t>tashkentinvest</w:t>
              </w:r>
              <w:r w:rsidRPr="00053A9F">
                <w:rPr>
                  <w:color w:val="0563C1" w:themeColor="hyperlink"/>
                  <w:u w:val="single"/>
                  <w:lang w:val="en-US"/>
                </w:rPr>
                <w:t>.</w:t>
              </w:r>
              <w:r w:rsidRPr="000C5995">
                <w:rPr>
                  <w:color w:val="0563C1" w:themeColor="hyperlink"/>
                  <w:u w:val="single"/>
                  <w:lang w:val="en-US"/>
                </w:rPr>
                <w:t>com</w:t>
              </w:r>
            </w:hyperlink>
          </w:p>
        </w:tc>
      </w:tr>
      <w:tr w:rsidR="0017376C" w:rsidRPr="00053A9F" w14:paraId="3D343968" w14:textId="77777777" w:rsidTr="0017376C">
        <w:trPr>
          <w:trHeight w:val="719"/>
        </w:trPr>
        <w:tc>
          <w:tcPr>
            <w:tcW w:w="709" w:type="dxa"/>
            <w:shd w:val="clear" w:color="auto" w:fill="auto"/>
            <w:vAlign w:val="center"/>
          </w:tcPr>
          <w:p w14:paraId="146B843F" w14:textId="21F68724" w:rsidR="0017376C" w:rsidRPr="000C5995" w:rsidRDefault="0034240B" w:rsidP="0017376C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en-US"/>
              </w:rPr>
              <w:t>3</w:t>
            </w:r>
            <w:r w:rsidR="000E6E26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BBD1AAF" w14:textId="0D4522A7" w:rsidR="0017376C" w:rsidRPr="000C5995" w:rsidRDefault="0067652E" w:rsidP="0017376C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Ишларни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бажариш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учун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асос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8631BF3" w14:textId="2094C05F" w:rsidR="00E60C4E" w:rsidRPr="000C5995" w:rsidRDefault="0067652E" w:rsidP="0067652E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Вазирлар Маҳкамасининг 2024 йил 9 августдаги “Тошкент шаҳрининг Юнусобод туманини ижтимоий-иқтисодий ривожлантириш ҳамда аҳоли турмуш даражасини янада яхшилашга доир қўшимча чора-тадбирлар тўғрисида”ги 495-сонли қарори.</w:t>
            </w:r>
          </w:p>
        </w:tc>
      </w:tr>
      <w:tr w:rsidR="00C22833" w:rsidRPr="00053A9F" w14:paraId="0956E1C0" w14:textId="77777777" w:rsidTr="00752A21">
        <w:trPr>
          <w:trHeight w:val="58"/>
        </w:trPr>
        <w:tc>
          <w:tcPr>
            <w:tcW w:w="709" w:type="dxa"/>
            <w:shd w:val="clear" w:color="auto" w:fill="auto"/>
            <w:vAlign w:val="center"/>
          </w:tcPr>
          <w:p w14:paraId="178B157D" w14:textId="09AB268E" w:rsidR="00C22833" w:rsidRPr="000C5995" w:rsidRDefault="00C22833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</w:rPr>
              <w:t>4</w:t>
            </w:r>
            <w:r w:rsidR="000E6E26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C4138F" w14:textId="3471E0AA" w:rsidR="00C22833" w:rsidRPr="000C5995" w:rsidRDefault="0067652E" w:rsidP="00752A21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Қурилиш</w:t>
            </w:r>
            <w:proofErr w:type="spellEnd"/>
            <w:r w:rsidRPr="000C5995">
              <w:rPr>
                <w:b/>
              </w:rPr>
              <w:t xml:space="preserve"> тури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762F22CC" w14:textId="26FA823B" w:rsidR="00C22833" w:rsidRPr="000C5995" w:rsidRDefault="000E6E26" w:rsidP="0067652E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Юнусобод кичик саноат зонаси ҳудудида қурилиш ишларини амалга ошириш лойиҳаси (кейинги ўринларда — Лойиҳа) доирасида я</w:t>
            </w:r>
            <w:r w:rsidR="0067652E" w:rsidRPr="000C5995">
              <w:rPr>
                <w:lang w:val="uz-Cyrl-UZ"/>
              </w:rPr>
              <w:t>нги қурилиш.</w:t>
            </w:r>
          </w:p>
        </w:tc>
      </w:tr>
      <w:tr w:rsidR="000A0E4C" w:rsidRPr="00053A9F" w14:paraId="02080D5F" w14:textId="77777777" w:rsidTr="00752A21">
        <w:trPr>
          <w:trHeight w:val="58"/>
        </w:trPr>
        <w:tc>
          <w:tcPr>
            <w:tcW w:w="709" w:type="dxa"/>
            <w:shd w:val="clear" w:color="auto" w:fill="auto"/>
            <w:vAlign w:val="center"/>
          </w:tcPr>
          <w:p w14:paraId="262D493B" w14:textId="3CE4B227" w:rsidR="000A0E4C" w:rsidRPr="000C5995" w:rsidRDefault="00C76593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5F353A" w14:textId="63F07A67" w:rsidR="000A0E4C" w:rsidRPr="000C5995" w:rsidRDefault="000A0E4C" w:rsidP="00752A21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Лойиҳа</w:t>
            </w:r>
            <w:proofErr w:type="spellEnd"/>
            <w:r w:rsidRPr="000C5995">
              <w:rPr>
                <w:b/>
                <w:lang w:val="uz-Cyrl-UZ"/>
              </w:rPr>
              <w:t xml:space="preserve"> мақсади.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0989AEEA" w14:textId="004F6D9F" w:rsidR="000A0E4C" w:rsidRPr="00053A9F" w:rsidRDefault="00053A9F" w:rsidP="00870D9D">
            <w:pPr>
              <w:ind w:firstLine="176"/>
              <w:rPr>
                <w:lang w:val="uz-Cyrl-UZ"/>
              </w:rPr>
            </w:pPr>
            <w:r w:rsidRPr="00053A9F">
              <w:rPr>
                <w:lang w:val="uz-Cyrl-UZ"/>
              </w:rPr>
              <w:t>Юнусобод кичик саноат зонаси ҳудудида қурилиш ишларини амалга ошириш лойиҳаси юзасидан энг яхши таклифлар асосида ҳамкор инвесторни танлаб олиш</w:t>
            </w:r>
            <w:r w:rsidR="00870D9D" w:rsidRPr="000C5995">
              <w:rPr>
                <w:lang w:val="uz-Cyrl-UZ"/>
              </w:rPr>
              <w:t>.</w:t>
            </w:r>
          </w:p>
        </w:tc>
      </w:tr>
      <w:tr w:rsidR="000E6E26" w:rsidRPr="00053A9F" w14:paraId="4B616D76" w14:textId="77777777" w:rsidTr="007E65A9">
        <w:trPr>
          <w:trHeight w:val="888"/>
        </w:trPr>
        <w:tc>
          <w:tcPr>
            <w:tcW w:w="709" w:type="dxa"/>
            <w:shd w:val="clear" w:color="auto" w:fill="auto"/>
            <w:vAlign w:val="center"/>
          </w:tcPr>
          <w:p w14:paraId="651F3D1E" w14:textId="2C8E06C7" w:rsidR="000E6E26" w:rsidRPr="000C5995" w:rsidRDefault="00C76593" w:rsidP="00752A21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6</w:t>
            </w:r>
            <w:r w:rsidR="000E6E26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7894D7" w14:textId="2175B6DD" w:rsidR="000E6E26" w:rsidRPr="000C5995" w:rsidRDefault="000E6E26" w:rsidP="00752A21">
            <w:pPr>
              <w:ind w:left="34"/>
              <w:jc w:val="left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Молиялаш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манбаси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8BE6A73" w14:textId="474B5FA3" w:rsidR="00870D9D" w:rsidRPr="000C5995" w:rsidRDefault="00870D9D" w:rsidP="00870D9D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Лойиҳа доирасида </w:t>
            </w:r>
            <w:r w:rsidR="00E53871" w:rsidRPr="000C5995">
              <w:rPr>
                <w:lang w:val="uz-Cyrl-UZ"/>
              </w:rPr>
              <w:t>Ҳамкор и</w:t>
            </w:r>
            <w:r w:rsidRPr="000C5995">
              <w:rPr>
                <w:lang w:val="uz-Cyrl-UZ"/>
              </w:rPr>
              <w:t xml:space="preserve">нвестор </w:t>
            </w:r>
            <w:r w:rsidR="00E53871" w:rsidRPr="000C5995">
              <w:rPr>
                <w:lang w:val="uz-Cyrl-UZ"/>
              </w:rPr>
              <w:t xml:space="preserve">(кейинги ўрин — Инвестор) </w:t>
            </w:r>
            <w:r w:rsidRPr="000C5995">
              <w:rPr>
                <w:lang w:val="uz-Cyrl-UZ"/>
              </w:rPr>
              <w:t xml:space="preserve">ва Компания ўртасида тузиладиган масъулияти чекланган жамият шаклидаги хўжалик юритувчи субъектнинг (кейинги ўринларда — Жамият) устав капитали қуйидаги тартибда шакллантирилади: </w:t>
            </w:r>
          </w:p>
          <w:p w14:paraId="4C069BD0" w14:textId="7DC41BF7" w:rsidR="00870D9D" w:rsidRPr="000C5995" w:rsidRDefault="00870D9D" w:rsidP="00870D9D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Компания ер участка</w:t>
            </w:r>
            <w:r w:rsidR="00E53871" w:rsidRPr="000C5995">
              <w:rPr>
                <w:lang w:val="uz-Cyrl-UZ"/>
              </w:rPr>
              <w:t>лари</w:t>
            </w:r>
            <w:r w:rsidR="00EB62FA" w:rsidRPr="000C5995">
              <w:rPr>
                <w:lang w:val="uz-Cyrl-UZ"/>
              </w:rPr>
              <w:t>ни</w:t>
            </w:r>
            <w:r w:rsidR="00E53871" w:rsidRPr="000C5995">
              <w:rPr>
                <w:lang w:val="uz-Cyrl-UZ"/>
              </w:rPr>
              <w:t xml:space="preserve"> </w:t>
            </w:r>
            <w:r w:rsidRPr="000C5995">
              <w:rPr>
                <w:lang w:val="uz-Cyrl-UZ"/>
              </w:rPr>
              <w:t>баҳоланган</w:t>
            </w:r>
            <w:r w:rsidR="00E53871" w:rsidRPr="000C5995">
              <w:rPr>
                <w:lang w:val="uz-Cyrl-UZ"/>
              </w:rPr>
              <w:t xml:space="preserve"> </w:t>
            </w:r>
            <w:r w:rsidR="00EB62FA" w:rsidRPr="000C5995">
              <w:rPr>
                <w:lang w:val="uz-Cyrl-UZ"/>
              </w:rPr>
              <w:t xml:space="preserve">қиймати </w:t>
            </w:r>
            <w:r w:rsidR="00E53871" w:rsidRPr="000C5995">
              <w:rPr>
                <w:lang w:val="uz-Cyrl-UZ"/>
              </w:rPr>
              <w:t>ва баҳолаш</w:t>
            </w:r>
            <w:r w:rsidR="00EB62FA" w:rsidRPr="000C5995">
              <w:rPr>
                <w:lang w:val="uz-Cyrl-UZ"/>
              </w:rPr>
              <w:t xml:space="preserve"> жараёнидаги харажатлари миқдорида</w:t>
            </w:r>
            <w:r w:rsidRPr="000C5995">
              <w:rPr>
                <w:lang w:val="uz-Cyrl-UZ"/>
              </w:rPr>
              <w:t xml:space="preserve">; </w:t>
            </w:r>
          </w:p>
          <w:p w14:paraId="50A5C2EA" w14:textId="6771C85E" w:rsidR="00E53871" w:rsidRPr="000C5995" w:rsidRDefault="00E53871" w:rsidP="00870D9D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И</w:t>
            </w:r>
            <w:r w:rsidR="00870D9D" w:rsidRPr="000C5995">
              <w:rPr>
                <w:lang w:val="uz-Cyrl-UZ"/>
              </w:rPr>
              <w:t xml:space="preserve">нвестор қурилиш ишларини молиялаштишга етарли </w:t>
            </w:r>
            <w:r w:rsidRPr="000C5995">
              <w:rPr>
                <w:lang w:val="uz-Cyrl-UZ"/>
              </w:rPr>
              <w:t xml:space="preserve">харажатлари </w:t>
            </w:r>
            <w:r w:rsidR="00870D9D" w:rsidRPr="000C5995">
              <w:rPr>
                <w:lang w:val="uz-Cyrl-UZ"/>
              </w:rPr>
              <w:t>миқдорда ўз маблағларини Жамият устав фондига киритиш йўли билан.</w:t>
            </w:r>
            <w:r w:rsidR="00EB62FA" w:rsidRPr="000C5995">
              <w:rPr>
                <w:lang w:val="uz-Cyrl-UZ"/>
              </w:rPr>
              <w:t xml:space="preserve"> </w:t>
            </w:r>
            <w:r w:rsidRPr="000C5995">
              <w:rPr>
                <w:lang w:val="uz-Cyrl-UZ"/>
              </w:rPr>
              <w:t>Бунда, Инвесторнинг</w:t>
            </w:r>
            <w:r w:rsidR="0089674D" w:rsidRPr="000C5995">
              <w:rPr>
                <w:lang w:val="uz-Cyrl-UZ"/>
              </w:rPr>
              <w:t xml:space="preserve"> </w:t>
            </w:r>
            <w:r w:rsidRPr="000C5995">
              <w:rPr>
                <w:lang w:val="uz-Cyrl-UZ"/>
              </w:rPr>
              <w:t>жамиятидаги улуши камида 51%</w:t>
            </w:r>
            <w:r w:rsidR="0089674D" w:rsidRPr="000C5995">
              <w:rPr>
                <w:lang w:val="uz-Cyrl-UZ"/>
              </w:rPr>
              <w:t xml:space="preserve"> ташкил этиш таъминланади.</w:t>
            </w:r>
          </w:p>
          <w:p w14:paraId="36B8420A" w14:textId="7AECF0BC" w:rsidR="00466EDB" w:rsidRPr="000C5995" w:rsidRDefault="00466EDB" w:rsidP="00466EDB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Дастлабки босқичда лойиҳа амалга оширилиши режалаштирилган жами 16,</w:t>
            </w:r>
            <w:r w:rsidR="005261B9" w:rsidRPr="000C5995">
              <w:rPr>
                <w:lang w:val="uz-Cyrl-UZ"/>
              </w:rPr>
              <w:t>39</w:t>
            </w:r>
            <w:r w:rsidRPr="000C5995">
              <w:rPr>
                <w:lang w:val="uz-Cyrl-UZ"/>
              </w:rPr>
              <w:t> Га ер участкасидан 0,85</w:t>
            </w:r>
            <w:r w:rsidR="005261B9" w:rsidRPr="000C5995">
              <w:rPr>
                <w:lang w:val="uz-Cyrl-UZ"/>
              </w:rPr>
              <w:t>28</w:t>
            </w:r>
            <w:r w:rsidRPr="000C5995">
              <w:rPr>
                <w:lang w:val="uz-Cyrl-UZ"/>
              </w:rPr>
              <w:t> Га ер участкасига нисбатан  лойиҳани амалга оширишда иштирок этиш ҳуқуқининг бошланғич баҳоси аниқланади.</w:t>
            </w:r>
          </w:p>
          <w:p w14:paraId="1AAF368D" w14:textId="5631BCA5" w:rsidR="0044237E" w:rsidRPr="000C5995" w:rsidRDefault="00466EDB" w:rsidP="00466EDB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lang w:val="uz-Cyrl-UZ"/>
              </w:rPr>
              <w:t>Келгусида, яна қайтадан танлов ўтказиш талаб этилмага</w:t>
            </w:r>
            <w:r w:rsidR="00F70655" w:rsidRPr="000C5995">
              <w:rPr>
                <w:lang w:val="uz-Cyrl-UZ"/>
              </w:rPr>
              <w:t>н</w:t>
            </w:r>
            <w:r w:rsidRPr="000C5995">
              <w:rPr>
                <w:lang w:val="uz-Cyrl-UZ"/>
              </w:rPr>
              <w:t xml:space="preserve"> ҳолда, қолган 15,5</w:t>
            </w:r>
            <w:r w:rsidR="005261B9" w:rsidRPr="000C5995">
              <w:rPr>
                <w:lang w:val="uz-Cyrl-UZ"/>
              </w:rPr>
              <w:t>372</w:t>
            </w:r>
            <w:r w:rsidRPr="000C5995">
              <w:rPr>
                <w:lang w:val="uz-Cyrl-UZ"/>
              </w:rPr>
              <w:t xml:space="preserve"> Га </w:t>
            </w:r>
            <w:r w:rsidR="0050474F" w:rsidRPr="000C5995">
              <w:rPr>
                <w:sz w:val="23"/>
                <w:szCs w:val="23"/>
                <w:lang w:val="uz-Cyrl-UZ"/>
              </w:rPr>
              <w:t>ер участкаси Юнусобод кичик саноат зонасининг мастер-режаси асосида</w:t>
            </w:r>
            <w:r w:rsidR="0044237E" w:rsidRPr="000C5995">
              <w:rPr>
                <w:sz w:val="23"/>
                <w:szCs w:val="23"/>
                <w:lang w:val="uz-Cyrl-UZ"/>
              </w:rPr>
              <w:t xml:space="preserve"> </w:t>
            </w:r>
            <w:r w:rsidR="00A54C7F" w:rsidRPr="000C5995">
              <w:rPr>
                <w:sz w:val="23"/>
                <w:szCs w:val="23"/>
                <w:lang w:val="uz-Cyrl-UZ"/>
              </w:rPr>
              <w:t>қ</w:t>
            </w:r>
            <w:r w:rsidR="0044237E" w:rsidRPr="000C5995">
              <w:rPr>
                <w:sz w:val="23"/>
                <w:szCs w:val="23"/>
                <w:lang w:val="uz-Cyrl-UZ"/>
              </w:rPr>
              <w:t>уй</w:t>
            </w:r>
            <w:r w:rsidR="0089674D" w:rsidRPr="000C5995">
              <w:rPr>
                <w:sz w:val="23"/>
                <w:szCs w:val="23"/>
                <w:lang w:val="uz-Cyrl-UZ"/>
              </w:rPr>
              <w:t>и</w:t>
            </w:r>
            <w:r w:rsidR="0044237E" w:rsidRPr="000C5995">
              <w:rPr>
                <w:sz w:val="23"/>
                <w:szCs w:val="23"/>
                <w:lang w:val="uz-Cyrl-UZ"/>
              </w:rPr>
              <w:t>дагилар бажарилади;</w:t>
            </w:r>
          </w:p>
          <w:p w14:paraId="7B954F1C" w14:textId="14F58EA8" w:rsidR="0044237E" w:rsidRPr="000C5995" w:rsidRDefault="0044237E" w:rsidP="00466EDB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>-</w:t>
            </w:r>
            <w:r w:rsidR="0050474F" w:rsidRPr="000C5995">
              <w:rPr>
                <w:sz w:val="23"/>
                <w:szCs w:val="23"/>
                <w:lang w:val="uz-Cyrl-UZ"/>
              </w:rPr>
              <w:t xml:space="preserve">босқичма-босқич </w:t>
            </w:r>
            <w:r w:rsidRPr="000C5995">
              <w:rPr>
                <w:sz w:val="23"/>
                <w:szCs w:val="23"/>
                <w:lang w:val="uz-Cyrl-UZ"/>
              </w:rPr>
              <w:t>ер участкаси</w:t>
            </w:r>
            <w:r w:rsidR="00A54C7F" w:rsidRPr="000C5995">
              <w:rPr>
                <w:sz w:val="23"/>
                <w:szCs w:val="23"/>
                <w:lang w:val="uz-Cyrl-UZ"/>
              </w:rPr>
              <w:t>ни</w:t>
            </w:r>
            <w:r w:rsidRPr="000C5995">
              <w:rPr>
                <w:sz w:val="23"/>
                <w:szCs w:val="23"/>
                <w:lang w:val="uz-Cyrl-UZ"/>
              </w:rPr>
              <w:t xml:space="preserve"> </w:t>
            </w:r>
            <w:r w:rsidR="0050474F" w:rsidRPr="000C5995">
              <w:rPr>
                <w:sz w:val="23"/>
                <w:szCs w:val="23"/>
                <w:lang w:val="uz-Cyrl-UZ"/>
              </w:rPr>
              <w:t>бўшати</w:t>
            </w:r>
            <w:r w:rsidRPr="000C5995">
              <w:rPr>
                <w:sz w:val="23"/>
                <w:szCs w:val="23"/>
                <w:lang w:val="uz-Cyrl-UZ"/>
              </w:rPr>
              <w:t>ш</w:t>
            </w:r>
            <w:r w:rsidR="00F70655" w:rsidRPr="000C5995">
              <w:rPr>
                <w:sz w:val="23"/>
                <w:szCs w:val="23"/>
                <w:lang w:val="uz-Cyrl-UZ"/>
              </w:rPr>
              <w:t>;</w:t>
            </w:r>
          </w:p>
          <w:p w14:paraId="5CEB5A10" w14:textId="6DF4E243" w:rsidR="00F70655" w:rsidRPr="000C5995" w:rsidRDefault="0044237E" w:rsidP="00466EDB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>-</w:t>
            </w:r>
            <w:r w:rsidR="0050474F" w:rsidRPr="000C5995">
              <w:rPr>
                <w:sz w:val="23"/>
                <w:szCs w:val="23"/>
                <w:lang w:val="uz-Cyrl-UZ"/>
              </w:rPr>
              <w:t>бўшатилган ер участкаларин</w:t>
            </w:r>
            <w:r w:rsidR="00EB62FA" w:rsidRPr="000C5995">
              <w:rPr>
                <w:sz w:val="23"/>
                <w:szCs w:val="23"/>
                <w:lang w:val="uz-Cyrl-UZ"/>
              </w:rPr>
              <w:t>инг</w:t>
            </w:r>
            <w:r w:rsidR="0050474F" w:rsidRPr="000C5995">
              <w:rPr>
                <w:sz w:val="23"/>
                <w:szCs w:val="23"/>
                <w:lang w:val="uz-Cyrl-UZ"/>
              </w:rPr>
              <w:t xml:space="preserve"> ижара хуқуқининг бозор кийматини </w:t>
            </w:r>
            <w:r w:rsidR="00EB62FA" w:rsidRPr="000C5995">
              <w:rPr>
                <w:sz w:val="23"/>
                <w:szCs w:val="23"/>
                <w:lang w:val="uz-Cyrl-UZ"/>
              </w:rPr>
              <w:t xml:space="preserve">ва уни баҳолашга кетган харажатлар қийматини </w:t>
            </w:r>
            <w:r w:rsidR="0050474F" w:rsidRPr="000C5995">
              <w:rPr>
                <w:sz w:val="23"/>
                <w:szCs w:val="23"/>
                <w:lang w:val="uz-Cyrl-UZ"/>
              </w:rPr>
              <w:t>аниқла</w:t>
            </w:r>
            <w:r w:rsidRPr="000C5995">
              <w:rPr>
                <w:sz w:val="23"/>
                <w:szCs w:val="23"/>
                <w:lang w:val="uz-Cyrl-UZ"/>
              </w:rPr>
              <w:t>ш</w:t>
            </w:r>
            <w:r w:rsidR="00F70655" w:rsidRPr="000C5995">
              <w:rPr>
                <w:sz w:val="23"/>
                <w:szCs w:val="23"/>
                <w:lang w:val="uz-Cyrl-UZ"/>
              </w:rPr>
              <w:t>;</w:t>
            </w:r>
          </w:p>
          <w:p w14:paraId="7EF3005A" w14:textId="22B22209" w:rsidR="00870D9D" w:rsidRPr="000C5995" w:rsidRDefault="00F70655" w:rsidP="00F451EA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>-</w:t>
            </w:r>
            <w:r w:rsidR="0050474F" w:rsidRPr="000C5995">
              <w:rPr>
                <w:sz w:val="23"/>
                <w:szCs w:val="23"/>
                <w:lang w:val="uz-Cyrl-UZ"/>
              </w:rPr>
              <w:t xml:space="preserve"> </w:t>
            </w:r>
            <w:r w:rsidR="000C5995" w:rsidRPr="000C5995">
              <w:rPr>
                <w:sz w:val="23"/>
                <w:szCs w:val="23"/>
                <w:lang w:val="uz-Cyrl-UZ"/>
              </w:rPr>
              <w:t>бўшатилган ер участкаларининг ижара хуқуқининг баҳоланган қиймати миқдорида К</w:t>
            </w:r>
            <w:r w:rsidRPr="000C5995">
              <w:rPr>
                <w:sz w:val="23"/>
                <w:szCs w:val="23"/>
                <w:lang w:val="uz-Cyrl-UZ"/>
              </w:rPr>
              <w:t xml:space="preserve">омпаниянинг </w:t>
            </w:r>
            <w:r w:rsidR="000C5995" w:rsidRPr="000C5995">
              <w:rPr>
                <w:sz w:val="23"/>
                <w:szCs w:val="23"/>
                <w:lang w:val="uz-Cyrl-UZ"/>
              </w:rPr>
              <w:t xml:space="preserve">Жамиятдаги </w:t>
            </w:r>
            <w:r w:rsidRPr="000C5995">
              <w:rPr>
                <w:sz w:val="23"/>
                <w:szCs w:val="23"/>
                <w:lang w:val="uz-Cyrl-UZ"/>
              </w:rPr>
              <w:t>улуши</w:t>
            </w:r>
            <w:r w:rsidR="00EB62FA" w:rsidRPr="000C5995">
              <w:rPr>
                <w:sz w:val="23"/>
                <w:szCs w:val="23"/>
                <w:lang w:val="uz-Cyrl-UZ"/>
              </w:rPr>
              <w:t xml:space="preserve"> </w:t>
            </w:r>
            <w:r w:rsidR="000C5995" w:rsidRPr="000C5995">
              <w:rPr>
                <w:sz w:val="23"/>
                <w:szCs w:val="23"/>
                <w:lang w:val="uz-Cyrl-UZ"/>
              </w:rPr>
              <w:t xml:space="preserve">ва шу қийматдан </w:t>
            </w:r>
            <w:r w:rsidRPr="000C5995">
              <w:rPr>
                <w:sz w:val="23"/>
                <w:szCs w:val="23"/>
                <w:lang w:val="uz-Cyrl-UZ"/>
              </w:rPr>
              <w:t xml:space="preserve">кам бўлмаган миқдорда Инвестор ўз маблағларини </w:t>
            </w:r>
            <w:r w:rsidR="00EB62FA" w:rsidRPr="000C5995">
              <w:rPr>
                <w:sz w:val="23"/>
                <w:szCs w:val="23"/>
                <w:lang w:val="uz-Cyrl-UZ"/>
              </w:rPr>
              <w:t>Ж</w:t>
            </w:r>
            <w:r w:rsidRPr="000C5995">
              <w:rPr>
                <w:sz w:val="23"/>
                <w:szCs w:val="23"/>
                <w:lang w:val="uz-Cyrl-UZ"/>
              </w:rPr>
              <w:t>амият</w:t>
            </w:r>
            <w:r w:rsidR="000C5995" w:rsidRPr="000C5995">
              <w:rPr>
                <w:sz w:val="23"/>
                <w:szCs w:val="23"/>
                <w:lang w:val="uz-Cyrl-UZ"/>
              </w:rPr>
              <w:t>нинг</w:t>
            </w:r>
            <w:r w:rsidRPr="000C5995">
              <w:rPr>
                <w:sz w:val="23"/>
                <w:szCs w:val="23"/>
                <w:lang w:val="uz-Cyrl-UZ"/>
              </w:rPr>
              <w:t xml:space="preserve"> устав капиталига </w:t>
            </w:r>
            <w:r w:rsidR="000C5995" w:rsidRPr="000C5995">
              <w:rPr>
                <w:sz w:val="23"/>
                <w:szCs w:val="23"/>
                <w:lang w:val="uz-Cyrl-UZ"/>
              </w:rPr>
              <w:t xml:space="preserve">киритиши орқали Жамиятнинг устав капитали </w:t>
            </w:r>
            <w:r w:rsidRPr="000C5995">
              <w:rPr>
                <w:sz w:val="23"/>
                <w:szCs w:val="23"/>
                <w:lang w:val="uz-Cyrl-UZ"/>
              </w:rPr>
              <w:t xml:space="preserve">босқичма-босқич </w:t>
            </w:r>
            <w:r w:rsidR="000C5995" w:rsidRPr="000C5995">
              <w:rPr>
                <w:sz w:val="23"/>
                <w:szCs w:val="23"/>
                <w:lang w:val="uz-Cyrl-UZ"/>
              </w:rPr>
              <w:t xml:space="preserve">ошириб </w:t>
            </w:r>
            <w:r w:rsidRPr="000C5995">
              <w:rPr>
                <w:sz w:val="23"/>
                <w:szCs w:val="23"/>
                <w:lang w:val="uz-Cyrl-UZ"/>
              </w:rPr>
              <w:t>борилади</w:t>
            </w:r>
            <w:r w:rsidR="00F451EA" w:rsidRPr="000C5995">
              <w:rPr>
                <w:sz w:val="23"/>
                <w:szCs w:val="23"/>
                <w:lang w:val="uz-Cyrl-UZ"/>
              </w:rPr>
              <w:t>.</w:t>
            </w:r>
            <w:r w:rsidR="0050474F" w:rsidRPr="000C5995">
              <w:rPr>
                <w:sz w:val="23"/>
                <w:szCs w:val="23"/>
                <w:lang w:val="uz-Cyrl-UZ"/>
              </w:rPr>
              <w:t xml:space="preserve"> </w:t>
            </w:r>
          </w:p>
        </w:tc>
      </w:tr>
      <w:tr w:rsidR="00C76593" w:rsidRPr="00053A9F" w14:paraId="17EE4B38" w14:textId="77777777" w:rsidTr="00752A21">
        <w:trPr>
          <w:trHeight w:val="58"/>
        </w:trPr>
        <w:tc>
          <w:tcPr>
            <w:tcW w:w="709" w:type="dxa"/>
            <w:shd w:val="clear" w:color="auto" w:fill="auto"/>
            <w:vAlign w:val="center"/>
          </w:tcPr>
          <w:p w14:paraId="4D035E86" w14:textId="4888DF90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7.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4E078F" w14:textId="6D49DA0E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Инвестор номи.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D84BA5C" w14:textId="336EABD0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Энг яхши таклифлар асосида танлаб олиш (кейинги ўринларда — Танлов) натижаларига кўра аниқланади.</w:t>
            </w:r>
          </w:p>
        </w:tc>
      </w:tr>
      <w:tr w:rsidR="00C76593" w:rsidRPr="000C5995" w14:paraId="29323E84" w14:textId="77777777" w:rsidTr="00752A21">
        <w:tc>
          <w:tcPr>
            <w:tcW w:w="709" w:type="dxa"/>
            <w:shd w:val="clear" w:color="auto" w:fill="auto"/>
            <w:vAlign w:val="center"/>
          </w:tcPr>
          <w:p w14:paraId="2BC8571F" w14:textId="45F57546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lastRenderedPageBreak/>
              <w:t>8.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C30772" w14:textId="0454CBD9" w:rsidR="00C76593" w:rsidRPr="000C5995" w:rsidRDefault="00C76593" w:rsidP="00C76593">
            <w:pPr>
              <w:ind w:left="34"/>
              <w:jc w:val="left"/>
              <w:rPr>
                <w:b/>
              </w:rPr>
            </w:pPr>
            <w:proofErr w:type="spellStart"/>
            <w:r w:rsidRPr="000C5995">
              <w:rPr>
                <w:b/>
              </w:rPr>
              <w:t>Лойиҳани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амалга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ошириш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муддати</w:t>
            </w:r>
            <w:proofErr w:type="spellEnd"/>
            <w:r w:rsidRPr="000C5995">
              <w:rPr>
                <w:b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8016952" w14:textId="400C54E3" w:rsidR="00C76593" w:rsidRPr="000C5995" w:rsidRDefault="00690E08" w:rsidP="00C76593">
            <w:pPr>
              <w:ind w:firstLine="176"/>
            </w:pPr>
            <w:r w:rsidRPr="000C5995">
              <w:rPr>
                <w:lang w:val="uz-Cyrl-UZ"/>
              </w:rPr>
              <w:t xml:space="preserve">Хар бир босқич учун </w:t>
            </w:r>
            <w:r w:rsidR="00C76593" w:rsidRPr="000C5995">
              <w:rPr>
                <w:lang w:val="uz-Cyrl-UZ"/>
              </w:rPr>
              <w:t>2</w:t>
            </w:r>
            <w:r w:rsidR="00C76593" w:rsidRPr="000C5995">
              <w:t xml:space="preserve"> </w:t>
            </w:r>
            <w:r w:rsidR="00C76593" w:rsidRPr="000C5995">
              <w:rPr>
                <w:lang w:val="uz-Cyrl-UZ"/>
              </w:rPr>
              <w:t>йилдан ошмаган муддатда</w:t>
            </w:r>
            <w:r w:rsidR="00C76593" w:rsidRPr="000C5995">
              <w:t>.</w:t>
            </w:r>
          </w:p>
        </w:tc>
      </w:tr>
      <w:tr w:rsidR="00C76593" w:rsidRPr="000C5995" w14:paraId="3091D236" w14:textId="77777777" w:rsidTr="00752A21">
        <w:tc>
          <w:tcPr>
            <w:tcW w:w="709" w:type="dxa"/>
            <w:shd w:val="clear" w:color="auto" w:fill="auto"/>
            <w:vAlign w:val="center"/>
          </w:tcPr>
          <w:p w14:paraId="7EC3058E" w14:textId="584DEF7B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9.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B90503" w14:textId="59B8D2D0" w:rsidR="00C76593" w:rsidRPr="000C5995" w:rsidRDefault="00C76593" w:rsidP="00C76593">
            <w:pPr>
              <w:ind w:left="34"/>
              <w:jc w:val="left"/>
              <w:rPr>
                <w:b/>
              </w:rPr>
            </w:pPr>
            <w:r w:rsidRPr="000C5995">
              <w:rPr>
                <w:b/>
                <w:lang w:val="uz-Cyrl-UZ"/>
              </w:rPr>
              <w:t>Лойиҳа манзили.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701F146" w14:textId="6B1500A1" w:rsidR="00C76593" w:rsidRPr="000C5995" w:rsidRDefault="00C76593" w:rsidP="00C76593">
            <w:pPr>
              <w:ind w:firstLine="176"/>
            </w:pPr>
            <w:r w:rsidRPr="000C5995">
              <w:rPr>
                <w:lang w:val="uz-Cyrl-UZ"/>
              </w:rPr>
              <w:t>Тошкент шаҳри, Юнусобод тумани, Боғишамол кўчаси, 160 уй.</w:t>
            </w:r>
          </w:p>
        </w:tc>
      </w:tr>
      <w:tr w:rsidR="00C76593" w:rsidRPr="00053A9F" w14:paraId="2A109DAA" w14:textId="77777777" w:rsidTr="00752A21">
        <w:tc>
          <w:tcPr>
            <w:tcW w:w="709" w:type="dxa"/>
            <w:shd w:val="clear" w:color="auto" w:fill="auto"/>
            <w:vAlign w:val="center"/>
          </w:tcPr>
          <w:p w14:paraId="0964B84F" w14:textId="3E28B9F7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10.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FF5176" w14:textId="36643263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Ҳамкорлик модели.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7A28E08" w14:textId="0F986BE8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1. Компания:</w:t>
            </w:r>
          </w:p>
          <w:p w14:paraId="2C08E4FF" w14:textId="525DF22F" w:rsidR="00C76593" w:rsidRPr="000C5995" w:rsidRDefault="00690E08" w:rsidP="005D4F81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дастлаб, </w:t>
            </w:r>
            <w:r w:rsidR="00C76593" w:rsidRPr="000C5995">
              <w:rPr>
                <w:lang w:val="uz-Cyrl-UZ"/>
              </w:rPr>
              <w:t>0</w:t>
            </w:r>
            <w:r w:rsidR="005D4F81" w:rsidRPr="000C5995">
              <w:rPr>
                <w:lang w:val="uz-Cyrl-UZ"/>
              </w:rPr>
              <w:t>,</w:t>
            </w:r>
            <w:r w:rsidR="00C76593" w:rsidRPr="000C5995">
              <w:rPr>
                <w:lang w:val="uz-Cyrl-UZ"/>
              </w:rPr>
              <w:t>85</w:t>
            </w:r>
            <w:r w:rsidR="005261B9" w:rsidRPr="000C5995">
              <w:rPr>
                <w:lang w:val="uz-Cyrl-UZ"/>
              </w:rPr>
              <w:t>28</w:t>
            </w:r>
            <w:r w:rsidR="00C76593" w:rsidRPr="000C5995">
              <w:rPr>
                <w:lang w:val="uz-Cyrl-UZ"/>
              </w:rPr>
              <w:t> Га ер участкаси</w:t>
            </w:r>
            <w:r w:rsidR="005D4F81" w:rsidRPr="000C5995">
              <w:rPr>
                <w:lang w:val="uz-Cyrl-UZ"/>
              </w:rPr>
              <w:t>нинг ижара ҳуқуқи билан</w:t>
            </w:r>
            <w:r w:rsidR="005349CE" w:rsidRPr="000C5995">
              <w:rPr>
                <w:lang w:val="uz-Cyrl-UZ"/>
              </w:rPr>
              <w:t xml:space="preserve"> иштирок этиш</w:t>
            </w:r>
            <w:r w:rsidR="005D4F81" w:rsidRPr="000C5995">
              <w:rPr>
                <w:lang w:val="uz-Cyrl-UZ"/>
              </w:rPr>
              <w:t>;</w:t>
            </w:r>
          </w:p>
          <w:p w14:paraId="22000CA2" w14:textId="77777777" w:rsidR="00A54C7F" w:rsidRPr="000C5995" w:rsidRDefault="00EF7BA5" w:rsidP="00C76593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lang w:val="uz-Cyrl-UZ"/>
              </w:rPr>
              <w:t>қолган 15,5</w:t>
            </w:r>
            <w:r w:rsidR="005261B9" w:rsidRPr="000C5995">
              <w:rPr>
                <w:lang w:val="uz-Cyrl-UZ"/>
              </w:rPr>
              <w:t>372</w:t>
            </w:r>
            <w:r w:rsidRPr="000C5995">
              <w:rPr>
                <w:lang w:val="uz-Cyrl-UZ"/>
              </w:rPr>
              <w:t xml:space="preserve"> Га </w:t>
            </w:r>
            <w:r w:rsidR="0050474F" w:rsidRPr="000C5995">
              <w:rPr>
                <w:sz w:val="23"/>
                <w:szCs w:val="23"/>
                <w:lang w:val="uz-Cyrl-UZ"/>
              </w:rPr>
              <w:t xml:space="preserve">ер участкаси Юнусобод кичик саноат зонасининг  мастер-режаси асосида </w:t>
            </w:r>
            <w:r w:rsidR="00A54C7F" w:rsidRPr="000C5995">
              <w:rPr>
                <w:sz w:val="23"/>
                <w:szCs w:val="23"/>
                <w:lang w:val="uz-Cyrl-UZ"/>
              </w:rPr>
              <w:t>қуйдагилар бажарилади;</w:t>
            </w:r>
          </w:p>
          <w:p w14:paraId="1E2D1CDF" w14:textId="77777777" w:rsidR="00F451EA" w:rsidRPr="000C5995" w:rsidRDefault="00F451EA" w:rsidP="00F451EA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>-босқичма-босқич ер участкасини бўшатиш;</w:t>
            </w:r>
          </w:p>
          <w:p w14:paraId="43B9464B" w14:textId="63D9C25A" w:rsidR="00F451EA" w:rsidRPr="000C5995" w:rsidRDefault="00F451EA" w:rsidP="00F451EA">
            <w:pPr>
              <w:ind w:firstLine="176"/>
              <w:rPr>
                <w:sz w:val="23"/>
                <w:szCs w:val="23"/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>-бўшатилган ер участкаларин</w:t>
            </w:r>
            <w:r w:rsidR="00EB62FA" w:rsidRPr="000C5995">
              <w:rPr>
                <w:sz w:val="23"/>
                <w:szCs w:val="23"/>
                <w:lang w:val="uz-Cyrl-UZ"/>
              </w:rPr>
              <w:t>и</w:t>
            </w:r>
            <w:r w:rsidRPr="000C5995">
              <w:rPr>
                <w:sz w:val="23"/>
                <w:szCs w:val="23"/>
                <w:lang w:val="uz-Cyrl-UZ"/>
              </w:rPr>
              <w:t xml:space="preserve"> ижара хуқуқининг бозор кийматини </w:t>
            </w:r>
            <w:r w:rsidR="00EB62FA" w:rsidRPr="000C5995">
              <w:rPr>
                <w:sz w:val="23"/>
                <w:szCs w:val="23"/>
                <w:lang w:val="uz-Cyrl-UZ"/>
              </w:rPr>
              <w:t xml:space="preserve">ва уни баҳолашга кетган харажатларни қийматини </w:t>
            </w:r>
            <w:r w:rsidRPr="000C5995">
              <w:rPr>
                <w:sz w:val="23"/>
                <w:szCs w:val="23"/>
                <w:lang w:val="uz-Cyrl-UZ"/>
              </w:rPr>
              <w:t>аниқлаш;</w:t>
            </w:r>
          </w:p>
          <w:p w14:paraId="60EAFB43" w14:textId="43FDFE2B" w:rsidR="00EB62FA" w:rsidRPr="000C5995" w:rsidRDefault="00F451EA" w:rsidP="00C76593">
            <w:pPr>
              <w:ind w:firstLine="176"/>
              <w:rPr>
                <w:lang w:val="uz-Cyrl-UZ"/>
              </w:rPr>
            </w:pPr>
            <w:r w:rsidRPr="000C5995">
              <w:rPr>
                <w:sz w:val="23"/>
                <w:szCs w:val="23"/>
                <w:lang w:val="uz-Cyrl-UZ"/>
              </w:rPr>
              <w:t xml:space="preserve">- </w:t>
            </w:r>
            <w:r w:rsidR="000C5995" w:rsidRPr="000C5995">
              <w:rPr>
                <w:sz w:val="23"/>
                <w:szCs w:val="23"/>
                <w:lang w:val="uz-Cyrl-UZ"/>
              </w:rPr>
              <w:t xml:space="preserve">бўшатилган ер участкаларининг ижара хуқуқининг баҳоланган қиймати миқдорида Компаниянинг Жамиятдаги улуши ва шу қийматдан кам бўлмаган миқдорда Инвестор ўз маблағларини Жамиятнинг устав капиталига киритиши орқали Жамиятнинг устав капитали босқичма-босқич ошириб борилади. </w:t>
            </w:r>
          </w:p>
          <w:p w14:paraId="4EA601A6" w14:textId="59DF2713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2. Инвестор:</w:t>
            </w:r>
          </w:p>
          <w:p w14:paraId="214E22E8" w14:textId="6C4CC575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Лойиҳани молиялаштиришда иштирок этиш;</w:t>
            </w:r>
          </w:p>
          <w:p w14:paraId="47889956" w14:textId="77777777" w:rsidR="00C76593" w:rsidRPr="000C5995" w:rsidRDefault="00C76593" w:rsidP="005D4F81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ҳудудни ободонлаштириш ва ички инфратузилмани таъминлаш (автотураргоҳ, коммуникациялар)</w:t>
            </w:r>
            <w:r w:rsidR="00870D9D" w:rsidRPr="000C5995">
              <w:rPr>
                <w:lang w:val="uz-Cyrl-UZ"/>
              </w:rPr>
              <w:t xml:space="preserve">; </w:t>
            </w:r>
          </w:p>
          <w:p w14:paraId="744A56BE" w14:textId="7D11DA00" w:rsidR="005349CE" w:rsidRPr="000C5995" w:rsidRDefault="005349CE" w:rsidP="005D4F81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Жамиятнинг шаклланадиган устав</w:t>
            </w:r>
            <w:r w:rsidR="007E7028" w:rsidRPr="000C5995">
              <w:rPr>
                <w:lang w:val="uz-Cyrl-UZ"/>
              </w:rPr>
              <w:t xml:space="preserve"> фонд</w:t>
            </w:r>
            <w:r w:rsidRPr="000C5995">
              <w:rPr>
                <w:lang w:val="uz-Cyrl-UZ"/>
              </w:rPr>
              <w:t>ига асосан Жамиятнинг кундалик фаолияти билан боғлиқ масалаларни якка тартибда юритиш;</w:t>
            </w:r>
          </w:p>
          <w:p w14:paraId="18E526DD" w14:textId="5D2D893B" w:rsidR="00870D9D" w:rsidRPr="000C5995" w:rsidRDefault="005349CE" w:rsidP="005D4F81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Жамият ташкил этилган санадан бошлаб 24 ой муддатда Компания улушини </w:t>
            </w:r>
            <w:r w:rsidR="00254971" w:rsidRPr="000C5995">
              <w:rPr>
                <w:lang w:val="uz-Cyrl-UZ"/>
              </w:rPr>
              <w:t xml:space="preserve">баҳоланган нархларда бироқ хар бир босқичдаги ер участкасининг бахоланган </w:t>
            </w:r>
            <w:r w:rsidRPr="000C5995">
              <w:rPr>
                <w:lang w:val="uz-Cyrl-UZ"/>
              </w:rPr>
              <w:t>қиймат</w:t>
            </w:r>
            <w:r w:rsidR="00254971" w:rsidRPr="000C5995">
              <w:rPr>
                <w:lang w:val="uz-Cyrl-UZ"/>
              </w:rPr>
              <w:t>и</w:t>
            </w:r>
            <w:r w:rsidRPr="000C5995">
              <w:rPr>
                <w:lang w:val="uz-Cyrl-UZ"/>
              </w:rPr>
              <w:t>дан кам бўлмаган миқдорда пул маблағлари эвазига сотиб олиш.</w:t>
            </w:r>
          </w:p>
        </w:tc>
      </w:tr>
      <w:tr w:rsidR="00C76593" w:rsidRPr="00053A9F" w14:paraId="16026DC2" w14:textId="77777777" w:rsidTr="00752A21">
        <w:tc>
          <w:tcPr>
            <w:tcW w:w="709" w:type="dxa"/>
            <w:shd w:val="clear" w:color="auto" w:fill="auto"/>
            <w:vAlign w:val="center"/>
          </w:tcPr>
          <w:p w14:paraId="5C1966FB" w14:textId="506434D5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11.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9082D9" w14:textId="021AEBD7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Лойиҳа қиймати.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3E78CEE" w14:textId="3FCD5B4F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Тахминий лойиҳа қиймати — </w:t>
            </w:r>
            <w:r w:rsidR="00F63F43" w:rsidRPr="000C5995">
              <w:rPr>
                <w:lang w:val="uz-Cyrl-UZ"/>
              </w:rPr>
              <w:t>175</w:t>
            </w:r>
            <w:r w:rsidR="00E96A4E" w:rsidRPr="000C5995">
              <w:rPr>
                <w:lang w:val="uz-Cyrl-UZ"/>
              </w:rPr>
              <w:t> </w:t>
            </w:r>
            <w:r w:rsidR="00F63F43" w:rsidRPr="000C5995">
              <w:rPr>
                <w:lang w:val="uz-Cyrl-UZ"/>
              </w:rPr>
              <w:t>440</w:t>
            </w:r>
            <w:r w:rsidR="00E96A4E" w:rsidRPr="000C5995">
              <w:rPr>
                <w:lang w:val="uz-Cyrl-UZ"/>
              </w:rPr>
              <w:t> 000 000</w:t>
            </w:r>
            <w:r w:rsidR="00F63F43" w:rsidRPr="000C5995">
              <w:rPr>
                <w:lang w:val="uz-Cyrl-UZ"/>
              </w:rPr>
              <w:t xml:space="preserve"> сўм (</w:t>
            </w:r>
            <w:r w:rsidR="00254971" w:rsidRPr="000C5995">
              <w:rPr>
                <w:lang w:val="uz-Cyrl-UZ"/>
              </w:rPr>
              <w:t>1</w:t>
            </w:r>
            <w:r w:rsidR="00F83BF7" w:rsidRPr="000C5995">
              <w:rPr>
                <w:lang w:val="uz-Cyrl-UZ"/>
              </w:rPr>
              <w:t>3</w:t>
            </w:r>
            <w:r w:rsidR="00DD24A0" w:rsidRPr="000C5995">
              <w:rPr>
                <w:lang w:val="uz-Cyrl-UZ"/>
              </w:rPr>
              <w:t>,</w:t>
            </w:r>
            <w:r w:rsidR="00F83BF7" w:rsidRPr="000C5995">
              <w:rPr>
                <w:lang w:val="uz-Cyrl-UZ"/>
              </w:rPr>
              <w:t>6</w:t>
            </w:r>
            <w:r w:rsidRPr="000C5995">
              <w:rPr>
                <w:lang w:val="uz-Cyrl-UZ"/>
              </w:rPr>
              <w:t> млн. АҚШ доллари эквиваленти</w:t>
            </w:r>
            <w:r w:rsidR="00F63F43" w:rsidRPr="000C5995">
              <w:rPr>
                <w:lang w:val="uz-Cyrl-UZ"/>
              </w:rPr>
              <w:t>)</w:t>
            </w:r>
            <w:r w:rsidRPr="000C5995">
              <w:rPr>
                <w:lang w:val="uz-Cyrl-UZ"/>
              </w:rPr>
              <w:t>, шундан:</w:t>
            </w:r>
          </w:p>
          <w:p w14:paraId="0A6D0E20" w14:textId="657437B6" w:rsidR="00C76593" w:rsidRPr="000C5995" w:rsidRDefault="00F83BF7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29 383</w:t>
            </w:r>
            <w:r w:rsidR="00C76593" w:rsidRPr="000C5995">
              <w:rPr>
                <w:lang w:val="uz-Cyrl-UZ"/>
              </w:rPr>
              <w:t> м² ×</w:t>
            </w:r>
            <w:r w:rsidR="00E96A4E" w:rsidRPr="000C5995">
              <w:rPr>
                <w:lang w:val="uz-Cyrl-UZ"/>
              </w:rPr>
              <w:t xml:space="preserve">5 160 000/м² </w:t>
            </w:r>
            <w:r w:rsidR="00C76593" w:rsidRPr="000C5995">
              <w:rPr>
                <w:lang w:val="uz-Cyrl-UZ"/>
              </w:rPr>
              <w:t xml:space="preserve"> </w:t>
            </w:r>
            <w:r w:rsidR="00E96A4E" w:rsidRPr="000C5995">
              <w:rPr>
                <w:lang w:val="uz-Cyrl-UZ"/>
              </w:rPr>
              <w:t>(</w:t>
            </w:r>
            <w:r w:rsidR="005D4F81" w:rsidRPr="000C5995">
              <w:rPr>
                <w:lang w:val="uz-Cyrl-UZ"/>
              </w:rPr>
              <w:t>4</w:t>
            </w:r>
            <w:r w:rsidR="00C76593" w:rsidRPr="000C5995">
              <w:rPr>
                <w:lang w:val="uz-Cyrl-UZ"/>
              </w:rPr>
              <w:t>00/м²</w:t>
            </w:r>
            <w:r w:rsidR="00E96A4E" w:rsidRPr="000C5995">
              <w:rPr>
                <w:lang w:val="uz-Cyrl-UZ"/>
              </w:rPr>
              <w:t>-</w:t>
            </w:r>
            <w:r w:rsidR="00C76593" w:rsidRPr="000C5995">
              <w:rPr>
                <w:lang w:val="uz-Cyrl-UZ"/>
              </w:rPr>
              <w:t xml:space="preserve"> </w:t>
            </w:r>
            <w:r w:rsidR="00E96A4E" w:rsidRPr="000C5995">
              <w:rPr>
                <w:lang w:val="uz-Cyrl-UZ"/>
              </w:rPr>
              <w:t xml:space="preserve">АҚШ доллари) </w:t>
            </w:r>
            <w:r w:rsidR="00C76593" w:rsidRPr="000C5995">
              <w:rPr>
                <w:lang w:val="uz-Cyrl-UZ"/>
              </w:rPr>
              <w:t>=</w:t>
            </w:r>
            <w:r w:rsidR="00E96A4E" w:rsidRPr="000C5995">
              <w:rPr>
                <w:lang w:val="uz-Cyrl-UZ"/>
              </w:rPr>
              <w:t>151 616 280 000 сўм (</w:t>
            </w:r>
            <w:r w:rsidRPr="000C5995">
              <w:rPr>
                <w:lang w:val="uz-Cyrl-UZ"/>
              </w:rPr>
              <w:t>11</w:t>
            </w:r>
            <w:r w:rsidR="00E96A4E" w:rsidRPr="000C5995">
              <w:rPr>
                <w:lang w:val="uz-Cyrl-UZ"/>
              </w:rPr>
              <w:t> </w:t>
            </w:r>
            <w:r w:rsidRPr="000C5995">
              <w:rPr>
                <w:lang w:val="uz-Cyrl-UZ"/>
              </w:rPr>
              <w:t>7</w:t>
            </w:r>
            <w:r w:rsidR="00E96A4E" w:rsidRPr="000C5995">
              <w:rPr>
                <w:lang w:val="uz-Cyrl-UZ"/>
              </w:rPr>
              <w:t>53 200</w:t>
            </w:r>
            <w:r w:rsidR="00C76593" w:rsidRPr="000C5995">
              <w:rPr>
                <w:lang w:val="uz-Cyrl-UZ"/>
              </w:rPr>
              <w:t> АҚШ доллари эквиваленти</w:t>
            </w:r>
            <w:r w:rsidR="00E96A4E" w:rsidRPr="000C5995">
              <w:rPr>
                <w:lang w:val="uz-Cyrl-UZ"/>
              </w:rPr>
              <w:t>)</w:t>
            </w:r>
            <w:r w:rsidR="00C76593" w:rsidRPr="000C5995">
              <w:rPr>
                <w:lang w:val="uz-Cyrl-UZ"/>
              </w:rPr>
              <w:t xml:space="preserve"> (бинo)</w:t>
            </w:r>
            <w:r w:rsidRPr="000C5995">
              <w:rPr>
                <w:lang w:val="uz-Cyrl-UZ"/>
              </w:rPr>
              <w:t xml:space="preserve"> инфратузилма ва қурилиш харажатлари</w:t>
            </w:r>
            <w:r w:rsidR="00C76593" w:rsidRPr="000C5995">
              <w:rPr>
                <w:lang w:val="uz-Cyrl-UZ"/>
              </w:rPr>
              <w:t>;</w:t>
            </w:r>
            <w:r w:rsidRPr="000C5995">
              <w:rPr>
                <w:lang w:val="uz-Cyrl-UZ"/>
              </w:rPr>
              <w:t xml:space="preserve"> </w:t>
            </w:r>
          </w:p>
          <w:p w14:paraId="08FE3278" w14:textId="31262C76" w:rsidR="00C76593" w:rsidRPr="000C5995" w:rsidRDefault="00C76593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Лойиҳа доирасида қуриладиган объект(лар)нинг (кейинги ўринларда</w:t>
            </w:r>
            <w:r w:rsidR="00F83BF7" w:rsidRPr="000C5995">
              <w:rPr>
                <w:lang w:val="uz-Cyrl-UZ"/>
              </w:rPr>
              <w:t> </w:t>
            </w:r>
            <w:r w:rsidRPr="000C5995">
              <w:rPr>
                <w:lang w:val="uz-Cyrl-UZ"/>
              </w:rPr>
              <w:t>—</w:t>
            </w:r>
            <w:r w:rsidR="00F83BF7" w:rsidRPr="000C5995">
              <w:rPr>
                <w:lang w:val="uz-Cyrl-UZ"/>
              </w:rPr>
              <w:t> </w:t>
            </w:r>
            <w:r w:rsidRPr="000C5995">
              <w:rPr>
                <w:lang w:val="uz-Cyrl-UZ"/>
              </w:rPr>
              <w:t>Объект) 1 м</w:t>
            </w:r>
            <w:r w:rsidRPr="000C5995">
              <w:rPr>
                <w:vertAlign w:val="superscript"/>
                <w:lang w:val="uz-Cyrl-UZ"/>
              </w:rPr>
              <w:t>2</w:t>
            </w:r>
            <w:r w:rsidRPr="000C5995">
              <w:rPr>
                <w:lang w:val="uz-Cyrl-UZ"/>
              </w:rPr>
              <w:t xml:space="preserve"> энг юқори якуний </w:t>
            </w:r>
            <w:r w:rsidR="00F83BF7" w:rsidRPr="000C5995">
              <w:rPr>
                <w:lang w:val="uz-Cyrl-UZ"/>
              </w:rPr>
              <w:br/>
            </w:r>
            <w:r w:rsidRPr="000C5995">
              <w:rPr>
                <w:lang w:val="uz-Cyrl-UZ"/>
              </w:rPr>
              <w:t xml:space="preserve">қиймати — </w:t>
            </w:r>
            <w:r w:rsidR="00E96A4E" w:rsidRPr="000C5995">
              <w:rPr>
                <w:lang w:val="uz-Cyrl-UZ"/>
              </w:rPr>
              <w:t>8 385 000 сўм (</w:t>
            </w:r>
            <w:r w:rsidR="00DD24A0" w:rsidRPr="000C5995">
              <w:rPr>
                <w:b/>
                <w:bCs/>
                <w:lang w:val="uz-Cyrl-UZ"/>
              </w:rPr>
              <w:t>650 </w:t>
            </w:r>
            <w:r w:rsidRPr="000C5995">
              <w:rPr>
                <w:b/>
                <w:bCs/>
                <w:lang w:val="uz-Cyrl-UZ"/>
              </w:rPr>
              <w:t>АҚШ доллари</w:t>
            </w:r>
            <w:r w:rsidRPr="000C5995">
              <w:rPr>
                <w:lang w:val="uz-Cyrl-UZ"/>
              </w:rPr>
              <w:t xml:space="preserve"> эквиваленти</w:t>
            </w:r>
            <w:r w:rsidR="00E96A4E" w:rsidRPr="000C5995">
              <w:rPr>
                <w:lang w:val="uz-Cyrl-UZ"/>
              </w:rPr>
              <w:t>)</w:t>
            </w:r>
            <w:r w:rsidRPr="000C5995">
              <w:rPr>
                <w:lang w:val="uz-Cyrl-UZ"/>
              </w:rPr>
              <w:t xml:space="preserve"> ташкил этиши лозим.</w:t>
            </w:r>
            <w:r w:rsidR="00DD24A0" w:rsidRPr="000C5995">
              <w:rPr>
                <w:lang w:val="uz-Cyrl-UZ"/>
              </w:rPr>
              <w:t xml:space="preserve"> </w:t>
            </w:r>
          </w:p>
          <w:p w14:paraId="23F8AC9B" w14:textId="3009ABF6" w:rsidR="0023500D" w:rsidRPr="000C5995" w:rsidRDefault="0023500D" w:rsidP="00C76593">
            <w:pPr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Кейинги босқичларда Объектнинг 1 м</w:t>
            </w:r>
            <w:r w:rsidRPr="000C5995">
              <w:rPr>
                <w:vertAlign w:val="superscript"/>
                <w:lang w:val="uz-Cyrl-UZ"/>
              </w:rPr>
              <w:t>2</w:t>
            </w:r>
            <w:r w:rsidRPr="000C5995">
              <w:rPr>
                <w:lang w:val="uz-Cyrl-UZ"/>
              </w:rPr>
              <w:t xml:space="preserve"> нинг энг юқори якуний сотиш қийматига Компания билан келишган ҳолда ўзгартириш киритилади.</w:t>
            </w:r>
          </w:p>
        </w:tc>
      </w:tr>
      <w:tr w:rsidR="00C76593" w:rsidRPr="000C5995" w14:paraId="5D2729F6" w14:textId="77777777" w:rsidTr="00752A21">
        <w:tc>
          <w:tcPr>
            <w:tcW w:w="709" w:type="dxa"/>
            <w:shd w:val="clear" w:color="auto" w:fill="auto"/>
            <w:vAlign w:val="center"/>
          </w:tcPr>
          <w:p w14:paraId="38C89FA8" w14:textId="26FFDB70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12.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A1D2DE" w14:textId="6F4C67F5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Объектнинг асосий техник кўрсаткичлари.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1FD1684" w14:textId="12A729DB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1. Ер участкаси</w:t>
            </w:r>
            <w:r w:rsidRPr="000C5995">
              <w:t>:</w:t>
            </w:r>
          </w:p>
          <w:p w14:paraId="3AE3E559" w14:textId="6A3F50FC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объект</w:t>
            </w:r>
            <w:r w:rsidRPr="000C5995">
              <w:t xml:space="preserve"> </w:t>
            </w:r>
            <w:proofErr w:type="spellStart"/>
            <w:r w:rsidRPr="000C5995">
              <w:t>қурилиши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 xml:space="preserve">ости </w:t>
            </w:r>
            <w:proofErr w:type="spellStart"/>
            <w:r w:rsidRPr="000C5995">
              <w:t>майдон</w:t>
            </w:r>
            <w:proofErr w:type="spellEnd"/>
            <w:r w:rsidRPr="000C5995">
              <w:rPr>
                <w:lang w:val="uz-Cyrl-UZ"/>
              </w:rPr>
              <w:t>и —</w:t>
            </w:r>
            <w:r w:rsidRPr="000C5995">
              <w:t xml:space="preserve"> 0</w:t>
            </w:r>
            <w:r w:rsidR="00DD24A0" w:rsidRPr="000C5995">
              <w:rPr>
                <w:lang w:val="uz-Cyrl-UZ"/>
              </w:rPr>
              <w:t>,</w:t>
            </w:r>
            <w:r w:rsidR="00475A76" w:rsidRPr="000C5995">
              <w:rPr>
                <w:lang w:val="uz-Cyrl-UZ"/>
              </w:rPr>
              <w:t>506</w:t>
            </w:r>
            <w:r w:rsidRPr="000C5995">
              <w:rPr>
                <w:lang w:val="uz-Cyrl-UZ"/>
              </w:rPr>
              <w:t> </w:t>
            </w:r>
            <w:r w:rsidR="00475A76" w:rsidRPr="000C5995">
              <w:rPr>
                <w:lang w:val="uz-Cyrl-UZ"/>
              </w:rPr>
              <w:t>г</w:t>
            </w:r>
            <w:r w:rsidRPr="000C5995">
              <w:t>а (5</w:t>
            </w:r>
            <w:r w:rsidR="00475A76" w:rsidRPr="000C5995">
              <w:rPr>
                <w:lang w:val="uz-Cyrl-UZ"/>
              </w:rPr>
              <w:t> 06</w:t>
            </w:r>
            <w:r w:rsidRPr="000C5995">
              <w:t>0 м²)</w:t>
            </w:r>
            <w:r w:rsidRPr="000C5995">
              <w:rPr>
                <w:lang w:val="uz-Cyrl-UZ"/>
              </w:rPr>
              <w:t>;</w:t>
            </w:r>
          </w:p>
          <w:p w14:paraId="190AAACF" w14:textId="23F12AB0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объектга туташ ҳудуд — </w:t>
            </w:r>
            <w:r w:rsidR="00475A76" w:rsidRPr="000C5995">
              <w:rPr>
                <w:lang w:val="uz-Cyrl-UZ"/>
              </w:rPr>
              <w:t>3 468 </w:t>
            </w:r>
            <w:r w:rsidRPr="000C5995">
              <w:rPr>
                <w:lang w:val="uz-Cyrl-UZ"/>
              </w:rPr>
              <w:t>м² (18 та ўринли автотураргоҳ ўрнини ўз ичига олган).</w:t>
            </w:r>
          </w:p>
          <w:p w14:paraId="5722E60B" w14:textId="6FC37B1D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2. Объект</w:t>
            </w:r>
            <w:r w:rsidRPr="000C5995">
              <w:t>:</w:t>
            </w:r>
          </w:p>
          <w:p w14:paraId="60262967" w14:textId="70B34411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қ</w:t>
            </w:r>
            <w:proofErr w:type="spellStart"/>
            <w:r w:rsidRPr="000C5995">
              <w:t>аватлар</w:t>
            </w:r>
            <w:proofErr w:type="spellEnd"/>
            <w:r w:rsidRPr="000C5995">
              <w:t xml:space="preserve"> сони</w:t>
            </w:r>
            <w:r w:rsidRPr="000C5995">
              <w:rPr>
                <w:lang w:val="uz-Cyrl-UZ"/>
              </w:rPr>
              <w:t xml:space="preserve"> —</w:t>
            </w:r>
            <w:r w:rsidRPr="000C5995">
              <w:t xml:space="preserve"> 5 </w:t>
            </w:r>
            <w:proofErr w:type="spellStart"/>
            <w:r w:rsidRPr="000C5995">
              <w:t>қават</w:t>
            </w:r>
            <w:proofErr w:type="spellEnd"/>
            <w:r w:rsidRPr="000C5995">
              <w:t xml:space="preserve"> + </w:t>
            </w:r>
            <w:r w:rsidRPr="000C5995">
              <w:rPr>
                <w:lang w:val="uz-Cyrl-UZ"/>
              </w:rPr>
              <w:t>ертўла;</w:t>
            </w:r>
          </w:p>
          <w:p w14:paraId="28472927" w14:textId="0193BBF3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lastRenderedPageBreak/>
              <w:t xml:space="preserve">қаватлараро тўсинларнинг юк кўтариш қобилияти — </w:t>
            </w:r>
            <w:r w:rsidR="0050474F" w:rsidRPr="000C5995">
              <w:rPr>
                <w:lang w:val="uz-Cyrl-UZ"/>
              </w:rPr>
              <w:t>амалдаги шаҳарсозлик талабларига мувофиқ</w:t>
            </w:r>
            <w:r w:rsidRPr="000C5995">
              <w:rPr>
                <w:lang w:val="uz-Cyrl-UZ"/>
              </w:rPr>
              <w:t>;</w:t>
            </w:r>
          </w:p>
          <w:p w14:paraId="69939E74" w14:textId="76CA55F3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ж</w:t>
            </w:r>
            <w:proofErr w:type="spellStart"/>
            <w:r w:rsidRPr="000C5995">
              <w:t>ами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майдони</w:t>
            </w:r>
            <w:proofErr w:type="spellEnd"/>
            <w:r w:rsidRPr="000C5995">
              <w:rPr>
                <w:lang w:val="uz-Cyrl-UZ"/>
              </w:rPr>
              <w:t xml:space="preserve"> —</w:t>
            </w:r>
            <w:r w:rsidRPr="000C5995">
              <w:t xml:space="preserve"> </w:t>
            </w:r>
            <w:proofErr w:type="spellStart"/>
            <w:r w:rsidRPr="000C5995">
              <w:rPr>
                <w:b/>
                <w:bCs/>
              </w:rPr>
              <w:t>тахминан</w:t>
            </w:r>
            <w:proofErr w:type="spellEnd"/>
            <w:r w:rsidRPr="000C5995">
              <w:t xml:space="preserve"> </w:t>
            </w:r>
            <w:r w:rsidR="00475A76" w:rsidRPr="000C5995">
              <w:t>29 383</w:t>
            </w:r>
            <w:r w:rsidRPr="000C5995">
              <w:rPr>
                <w:lang w:val="uz-Cyrl-UZ"/>
              </w:rPr>
              <w:t> </w:t>
            </w:r>
            <w:r w:rsidRPr="000C5995">
              <w:t>м² (</w:t>
            </w:r>
            <w:proofErr w:type="spellStart"/>
            <w:r w:rsidRPr="000C5995">
              <w:t>ҳар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бир</w:t>
            </w:r>
            <w:proofErr w:type="spellEnd"/>
            <w:r w:rsidRPr="000C5995">
              <w:t xml:space="preserve"> </w:t>
            </w:r>
            <w:r w:rsidR="00475A76" w:rsidRPr="000C5995">
              <w:br/>
            </w:r>
            <w:proofErr w:type="spellStart"/>
            <w:r w:rsidRPr="000C5995">
              <w:t>қават</w:t>
            </w:r>
            <w:proofErr w:type="spellEnd"/>
            <w:r w:rsidRPr="000C5995">
              <w:t xml:space="preserve"> – </w:t>
            </w:r>
            <w:r w:rsidR="00475A76" w:rsidRPr="000C5995">
              <w:t>4</w:t>
            </w:r>
            <w:r w:rsidR="00DD24A0" w:rsidRPr="000C5995">
              <w:rPr>
                <w:lang w:val="en-US"/>
              </w:rPr>
              <w:t> </w:t>
            </w:r>
            <w:r w:rsidR="00475A76" w:rsidRPr="000C5995">
              <w:t>898</w:t>
            </w:r>
            <w:r w:rsidRPr="000C5995">
              <w:t xml:space="preserve"> м²)</w:t>
            </w:r>
            <w:r w:rsidRPr="000C5995">
              <w:rPr>
                <w:lang w:val="uz-Cyrl-UZ"/>
              </w:rPr>
              <w:t>;</w:t>
            </w:r>
          </w:p>
          <w:p w14:paraId="3A6AA792" w14:textId="62CA0A69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мақсади — ишлаб чиқариш, омборхона ва маъмурий қисм.</w:t>
            </w:r>
          </w:p>
          <w:p w14:paraId="53FCE890" w14:textId="619D97C3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3. </w:t>
            </w:r>
            <w:proofErr w:type="spellStart"/>
            <w:r w:rsidRPr="000C5995">
              <w:t>Инфратузилма</w:t>
            </w:r>
            <w:proofErr w:type="spellEnd"/>
            <w:r w:rsidRPr="000C5995">
              <w:t>:</w:t>
            </w:r>
          </w:p>
          <w:p w14:paraId="54B43CFA" w14:textId="7D61C4B1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и</w:t>
            </w:r>
            <w:proofErr w:type="spellStart"/>
            <w:r w:rsidRPr="000C5995">
              <w:t>чки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 xml:space="preserve">муҳандислик-коммуникация тармоқлари — ичимлик суви, </w:t>
            </w:r>
            <w:proofErr w:type="spellStart"/>
            <w:r w:rsidRPr="000C5995">
              <w:t>электр</w:t>
            </w:r>
            <w:proofErr w:type="spellEnd"/>
            <w:r w:rsidRPr="000C5995">
              <w:t xml:space="preserve"> (</w:t>
            </w:r>
            <w:proofErr w:type="spellStart"/>
            <w:r w:rsidRPr="000C5995">
              <w:t>юқори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паст </w:t>
            </w:r>
            <w:proofErr w:type="spellStart"/>
            <w:r w:rsidRPr="000C5995">
              <w:t>кучланиш</w:t>
            </w:r>
            <w:proofErr w:type="spellEnd"/>
            <w:r w:rsidRPr="000C5995">
              <w:t>)</w:t>
            </w:r>
            <w:r w:rsidRPr="000C5995">
              <w:rPr>
                <w:lang w:val="uz-Cyrl-UZ"/>
              </w:rPr>
              <w:t xml:space="preserve"> ва</w:t>
            </w:r>
            <w:r w:rsidRPr="000C5995">
              <w:t xml:space="preserve"> газ</w:t>
            </w:r>
            <w:r w:rsidRPr="000C5995">
              <w:rPr>
                <w:lang w:val="uz-Cyrl-UZ"/>
              </w:rPr>
              <w:t xml:space="preserve"> таъминоти, </w:t>
            </w:r>
            <w:proofErr w:type="spellStart"/>
            <w:r w:rsidRPr="000C5995">
              <w:t>сув</w:t>
            </w:r>
            <w:proofErr w:type="spellEnd"/>
            <w:r w:rsidRPr="000C5995">
              <w:rPr>
                <w:lang w:val="uz-Cyrl-UZ"/>
              </w:rPr>
              <w:t xml:space="preserve">оқава ва шиша толали </w:t>
            </w:r>
            <w:r w:rsidRPr="000C5995">
              <w:t>интернет</w:t>
            </w:r>
            <w:r w:rsidRPr="000C5995">
              <w:rPr>
                <w:lang w:val="uz-Cyrl-UZ"/>
              </w:rPr>
              <w:t xml:space="preserve"> алоқаси тармоғи;</w:t>
            </w:r>
          </w:p>
          <w:p w14:paraId="77BC06A8" w14:textId="4BC9EDF0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ёнғиндан огоҳлантириш ва қўриқлаш (</w:t>
            </w:r>
            <w:r w:rsidRPr="000C5995">
              <w:t>сигнализация</w:t>
            </w:r>
            <w:r w:rsidRPr="000C5995">
              <w:rPr>
                <w:lang w:val="uz-Cyrl-UZ"/>
              </w:rPr>
              <w:t>)</w:t>
            </w:r>
            <w:r w:rsidRPr="000C5995">
              <w:t xml:space="preserve"> </w:t>
            </w:r>
            <w:r w:rsidRPr="000C5995">
              <w:rPr>
                <w:lang w:val="uz-Cyrl-UZ"/>
              </w:rPr>
              <w:t xml:space="preserve">ҳамда ҳаво айланиш </w:t>
            </w:r>
            <w:proofErr w:type="spellStart"/>
            <w:r w:rsidRPr="000C5995">
              <w:t>тизими</w:t>
            </w:r>
            <w:proofErr w:type="spellEnd"/>
            <w:r w:rsidRPr="000C5995">
              <w:rPr>
                <w:lang w:val="uz-Cyrl-UZ"/>
              </w:rPr>
              <w:t>;</w:t>
            </w:r>
          </w:p>
          <w:p w14:paraId="08EBE7C5" w14:textId="0C3E5E52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t xml:space="preserve">энергия </w:t>
            </w:r>
            <w:proofErr w:type="spellStart"/>
            <w:r w:rsidRPr="000C5995">
              <w:t>тежовчи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 xml:space="preserve">ускуналар — </w:t>
            </w:r>
            <w:proofErr w:type="spellStart"/>
            <w:r w:rsidRPr="000C5995">
              <w:t>қуёш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панеллари</w:t>
            </w:r>
            <w:proofErr w:type="spellEnd"/>
            <w:r w:rsidRPr="000C5995">
              <w:t>.</w:t>
            </w:r>
          </w:p>
        </w:tc>
      </w:tr>
      <w:tr w:rsidR="00C76593" w:rsidRPr="00053A9F" w14:paraId="4948D8F9" w14:textId="77777777" w:rsidTr="00752A21">
        <w:tc>
          <w:tcPr>
            <w:tcW w:w="709" w:type="dxa"/>
            <w:shd w:val="clear" w:color="auto" w:fill="auto"/>
            <w:vAlign w:val="center"/>
          </w:tcPr>
          <w:p w14:paraId="6AD84935" w14:textId="2B867DCB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lastRenderedPageBreak/>
              <w:t>13.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7D6514" w14:textId="66816D17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Танлов иштирокчисининг худди шундай лойиҳаларда иштирок этганлиги тажрибаси.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139B5642" w14:textId="444C70F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Сўнгги 5 йилда қурилиш лойиҳаси</w:t>
            </w:r>
            <w:r w:rsidR="00475A76" w:rsidRPr="000C5995">
              <w:rPr>
                <w:lang w:val="uz-Cyrl-UZ"/>
              </w:rPr>
              <w:t>ни амалга оширган бўлиши лозим</w:t>
            </w:r>
            <w:r w:rsidR="005261B9" w:rsidRPr="000C5995">
              <w:rPr>
                <w:lang w:val="uz-Cyrl-UZ"/>
              </w:rPr>
              <w:t>.</w:t>
            </w:r>
          </w:p>
        </w:tc>
      </w:tr>
      <w:tr w:rsidR="00C76593" w:rsidRPr="00053A9F" w14:paraId="65BE195A" w14:textId="77777777" w:rsidTr="00752A21">
        <w:tc>
          <w:tcPr>
            <w:tcW w:w="709" w:type="dxa"/>
            <w:shd w:val="clear" w:color="auto" w:fill="auto"/>
            <w:vAlign w:val="center"/>
          </w:tcPr>
          <w:p w14:paraId="103E3A76" w14:textId="4BADF8F2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</w:rPr>
              <w:t>1</w:t>
            </w:r>
            <w:r w:rsidR="005349CE" w:rsidRPr="000C5995">
              <w:rPr>
                <w:b/>
                <w:lang w:val="uz-Cyrl-UZ"/>
              </w:rPr>
              <w:t>4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55686E" w14:textId="7BC5D894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Рақобатбардошлик ва экологик меъзонларга қўйиладиган талаблар.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382632A" w14:textId="2724AA05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1. Лойиҳа доирасида имконият даражасида Ўзбекистон Республикаси ҳудудида ишлаб чиқариладиган материаллар ва ускуналардан фойдаланиш тавсия этилади.</w:t>
            </w:r>
          </w:p>
          <w:p w14:paraId="48EE68C8" w14:textId="017C4E2B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2. Қурилиш ишлари қонунчилик ҳужжатлари, шаҳарсозлик талаблари, саноатда хавфсизлик, санитария ва экологик талабларга жавоб бериши лозим.</w:t>
            </w:r>
          </w:p>
          <w:p w14:paraId="3A58DD8A" w14:textId="5B9AF2E6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3. Атроф-муҳитга таъсирни камайтириш бўйича талаблар:</w:t>
            </w:r>
          </w:p>
          <w:p w14:paraId="03A92DAC" w14:textId="7777777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чиқиндиларни тўғри бошқариш;</w:t>
            </w:r>
          </w:p>
          <w:p w14:paraId="6D941A33" w14:textId="6489D67C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зарарли чиқиндилар ва газлар чиқарилишини камайтириш.</w:t>
            </w:r>
          </w:p>
        </w:tc>
      </w:tr>
      <w:tr w:rsidR="00C76593" w:rsidRPr="00053A9F" w14:paraId="22ADDC5D" w14:textId="77777777" w:rsidTr="00752A21">
        <w:tc>
          <w:tcPr>
            <w:tcW w:w="709" w:type="dxa"/>
            <w:shd w:val="clear" w:color="auto" w:fill="auto"/>
            <w:vAlign w:val="center"/>
          </w:tcPr>
          <w:p w14:paraId="45A4FBBA" w14:textId="2A0D5E24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</w:rPr>
              <w:t>1</w:t>
            </w:r>
            <w:r w:rsidR="005349CE" w:rsidRPr="000C5995">
              <w:rPr>
                <w:b/>
                <w:lang w:val="uz-Cyrl-UZ"/>
              </w:rPr>
              <w:t>5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59E45C" w14:textId="778EDC1F" w:rsidR="00C76593" w:rsidRPr="000C5995" w:rsidRDefault="00C76593" w:rsidP="00C76593">
            <w:pPr>
              <w:ind w:left="34"/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Ҳудудни ободонлаштириш ва кўкаламзорлаштиришгақўйиладиган талаблар.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CBE11BE" w14:textId="0BEFD0C8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Лойиҳа доирасида тасдиқланган лойиҳа-смета ҳужжатлари асосида қуйидагиларни амалга оширишни назарда тутиш лозим:</w:t>
            </w:r>
          </w:p>
          <w:p w14:paraId="080474BA" w14:textId="6A9FE9D6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асфальтобетон ётқизилган йўлларни  қурилиши;</w:t>
            </w:r>
          </w:p>
          <w:p w14:paraId="20175527" w14:textId="0241C15C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кўп йиллик ўсимликлардан фойдаланган ҳолда ҳудудни комплекс кўкаламзорлаштириш;</w:t>
            </w:r>
          </w:p>
          <w:p w14:paraId="0CFD94EC" w14:textId="5925882C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гулзорлар ташкил этиш;</w:t>
            </w:r>
          </w:p>
          <w:p w14:paraId="72BC124E" w14:textId="77D461B2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дарахт ва ўсимликлар учун томчилаб суғориш тизимини ўрнатиш;</w:t>
            </w:r>
          </w:p>
          <w:p w14:paraId="78282928" w14:textId="0B7E0F75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ҳар бир дарахт учун соя майдони камида 4</w:t>
            </w:r>
            <w:r w:rsidR="00CD2EBF" w:rsidRPr="000C5995">
              <w:rPr>
                <w:lang w:val="uz-Cyrl-UZ"/>
              </w:rPr>
              <w:t> </w:t>
            </w:r>
            <w:r w:rsidRPr="000C5995">
              <w:rPr>
                <w:lang w:val="uz-Cyrl-UZ"/>
              </w:rPr>
              <w:t>м² бўлган дарахтлар экиш;</w:t>
            </w:r>
          </w:p>
          <w:p w14:paraId="54B935D6" w14:textId="477A088C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кўча мебеллари ва кичик архитектура шаклларини ўрнатиш;</w:t>
            </w:r>
          </w:p>
          <w:p w14:paraId="7E892384" w14:textId="7777777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асфальтобетон ётқизилган очиқ автотураргоҳ қуриш;</w:t>
            </w:r>
          </w:p>
          <w:p w14:paraId="74ED1EC0" w14:textId="6AFCB24F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соябонлар ва электромобиллар учун қувватлаш станцияларини жойлаштириш;</w:t>
            </w:r>
          </w:p>
          <w:p w14:paraId="6B396975" w14:textId="76DC4DC5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автоматик эшиклар ва автоматлаштирилган кириш тизимига эга бўлган бутунлай ёпиқ тўсиқ қуриш;</w:t>
            </w:r>
          </w:p>
          <w:p w14:paraId="65A07ABD" w14:textId="1F027E36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тамаки чекувчилар учун махсус жойлар жиҳозлаш;</w:t>
            </w:r>
          </w:p>
          <w:p w14:paraId="219D17FC" w14:textId="19F66876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урналар, скамейкалар, йўналиш кўрсатгичлар каби кичик архитектура шаклларини ўрнатиш.</w:t>
            </w:r>
          </w:p>
        </w:tc>
      </w:tr>
      <w:tr w:rsidR="00C76593" w:rsidRPr="000C5995" w14:paraId="33F68BF7" w14:textId="77777777" w:rsidTr="00752A21">
        <w:tc>
          <w:tcPr>
            <w:tcW w:w="709" w:type="dxa"/>
            <w:shd w:val="clear" w:color="auto" w:fill="auto"/>
            <w:vAlign w:val="center"/>
          </w:tcPr>
          <w:p w14:paraId="26CBF680" w14:textId="27C48142" w:rsidR="00C76593" w:rsidRPr="000C5995" w:rsidRDefault="00C76593" w:rsidP="00C76593">
            <w:pPr>
              <w:ind w:hanging="49"/>
              <w:jc w:val="center"/>
              <w:rPr>
                <w:b/>
              </w:rPr>
            </w:pPr>
            <w:r w:rsidRPr="000C5995">
              <w:rPr>
                <w:b/>
              </w:rPr>
              <w:t>1</w:t>
            </w:r>
            <w:r w:rsidR="005349CE" w:rsidRPr="000C5995">
              <w:rPr>
                <w:b/>
                <w:lang w:val="uz-Cyrl-UZ"/>
              </w:rPr>
              <w:t>6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BC41B3" w14:textId="14D364AD" w:rsidR="00C76593" w:rsidRPr="000C5995" w:rsidRDefault="00C76593" w:rsidP="00C76593">
            <w:pPr>
              <w:ind w:left="34"/>
              <w:jc w:val="left"/>
              <w:rPr>
                <w:b/>
              </w:rPr>
            </w:pPr>
            <w:r w:rsidRPr="000C5995">
              <w:rPr>
                <w:b/>
                <w:lang w:val="uz-Cyrl-UZ"/>
              </w:rPr>
              <w:t xml:space="preserve">Қурилиш ишларида қўлланиладиган конструкциялар ва </w:t>
            </w:r>
            <w:proofErr w:type="spellStart"/>
            <w:r w:rsidRPr="000C5995">
              <w:rPr>
                <w:b/>
              </w:rPr>
              <w:lastRenderedPageBreak/>
              <w:t>материалларга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асосий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талаблар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70FA5CC9" w14:textId="472DE924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lastRenderedPageBreak/>
              <w:t>1. </w:t>
            </w:r>
            <w:proofErr w:type="spellStart"/>
            <w:r w:rsidRPr="000C5995">
              <w:t>Ишлатиладиган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материаллар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экологик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хавфсиз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мустаҳкам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энергия </w:t>
            </w:r>
            <w:proofErr w:type="spellStart"/>
            <w:r w:rsidRPr="000C5995">
              <w:t>тежовчи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бўлиши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керак</w:t>
            </w:r>
            <w:proofErr w:type="spellEnd"/>
            <w:r w:rsidRPr="000C5995">
              <w:t>.</w:t>
            </w:r>
          </w:p>
          <w:p w14:paraId="0BAD3FED" w14:textId="4130184E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2. </w:t>
            </w:r>
            <w:proofErr w:type="spellStart"/>
            <w:r w:rsidRPr="000C5995">
              <w:t>Қўлланиладиган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материаллар</w:t>
            </w:r>
            <w:proofErr w:type="spellEnd"/>
            <w:r w:rsidRPr="000C5995">
              <w:rPr>
                <w:lang w:val="uz-Cyrl-UZ"/>
              </w:rPr>
              <w:t xml:space="preserve"> —</w:t>
            </w:r>
            <w:r w:rsidRPr="000C5995">
              <w:t xml:space="preserve"> бетон, </w:t>
            </w:r>
            <w:proofErr w:type="spellStart"/>
            <w:r w:rsidRPr="000C5995">
              <w:t>пўлат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ғишт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ойна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иссиқлик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ўтказмайдиган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моддалар</w:t>
            </w:r>
            <w:proofErr w:type="spellEnd"/>
            <w:r w:rsidRPr="000C5995">
              <w:t xml:space="preserve"> (утеплители).</w:t>
            </w:r>
          </w:p>
          <w:p w14:paraId="3A038C6D" w14:textId="7B71FA16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lastRenderedPageBreak/>
              <w:t>3. </w:t>
            </w:r>
            <w:proofErr w:type="spellStart"/>
            <w:r w:rsidRPr="000C5995">
              <w:t>Таянч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конструкцияси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Ўзбекистоннинг</w:t>
            </w:r>
            <w:proofErr w:type="spellEnd"/>
            <w:r w:rsidRPr="000C5995">
              <w:t xml:space="preserve"> сейсмик </w:t>
            </w:r>
            <w:proofErr w:type="spellStart"/>
            <w:r w:rsidRPr="000C5995">
              <w:t>харитасига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кўра</w:t>
            </w:r>
            <w:proofErr w:type="spellEnd"/>
            <w:r w:rsidRPr="000C5995">
              <w:t xml:space="preserve"> 7–9 </w:t>
            </w:r>
            <w:proofErr w:type="spellStart"/>
            <w:r w:rsidRPr="000C5995">
              <w:t>баллли</w:t>
            </w:r>
            <w:proofErr w:type="spellEnd"/>
            <w:r w:rsidRPr="000C5995">
              <w:t xml:space="preserve"> зона </w:t>
            </w:r>
            <w:proofErr w:type="spellStart"/>
            <w:r w:rsidRPr="000C5995">
              <w:t>талабларини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ҳисобга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олган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ҳолда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>қуйидагиларга мувофиқ ўрнатилади:</w:t>
            </w:r>
          </w:p>
          <w:p w14:paraId="6621D886" w14:textId="5A6D528D" w:rsidR="00C76593" w:rsidRPr="000C5995" w:rsidRDefault="00C76593" w:rsidP="00C76593">
            <w:pPr>
              <w:spacing w:after="0"/>
              <w:ind w:firstLine="176"/>
            </w:pPr>
            <w:r w:rsidRPr="000C5995">
              <w:t>ШНК 2.01.03</w:t>
            </w:r>
            <w:r w:rsidRPr="000C5995">
              <w:rPr>
                <w:lang w:val="uz-Cyrl-UZ"/>
              </w:rPr>
              <w:t>;</w:t>
            </w:r>
            <w:r w:rsidR="00870D9D" w:rsidRPr="000C5995">
              <w:t xml:space="preserve"> </w:t>
            </w:r>
          </w:p>
          <w:p w14:paraId="338073EC" w14:textId="17FE5CD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t xml:space="preserve">СНиП II-7-81* – Сейсмик </w:t>
            </w:r>
            <w:proofErr w:type="spellStart"/>
            <w:r w:rsidRPr="000C5995">
              <w:t>районларда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қурилиш</w:t>
            </w:r>
            <w:proofErr w:type="spellEnd"/>
            <w:r w:rsidRPr="000C5995">
              <w:rPr>
                <w:lang w:val="uz-Cyrl-UZ"/>
              </w:rPr>
              <w:t>;</w:t>
            </w:r>
          </w:p>
          <w:p w14:paraId="342ACF3E" w14:textId="6DC734F5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t xml:space="preserve">СНиП 2.02.05-95 – </w:t>
            </w:r>
            <w:proofErr w:type="spellStart"/>
            <w:r w:rsidRPr="000C5995">
              <w:t>Фундаментларнинг</w:t>
            </w:r>
            <w:proofErr w:type="spellEnd"/>
            <w:r w:rsidRPr="000C5995">
              <w:t xml:space="preserve"> динамик </w:t>
            </w:r>
            <w:proofErr w:type="spellStart"/>
            <w:r w:rsidRPr="000C5995">
              <w:t>юкламалари</w:t>
            </w:r>
            <w:proofErr w:type="spellEnd"/>
            <w:r w:rsidRPr="000C5995">
              <w:rPr>
                <w:lang w:val="uz-Cyrl-UZ"/>
              </w:rPr>
              <w:t>;</w:t>
            </w:r>
          </w:p>
          <w:p w14:paraId="3991E320" w14:textId="69A48E3F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КМК 2.01.07-96 – Юкламалар ва таъсирлар;</w:t>
            </w:r>
          </w:p>
          <w:p w14:paraId="54C5EBCA" w14:textId="253B0F3B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КМК 2.01.03-19 – Сейсмик ҳудудларда қурилиш;</w:t>
            </w:r>
          </w:p>
          <w:p w14:paraId="63B3FD13" w14:textId="2F2C5490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ШНК 2.02.01-98 – Бино ва иншоотларнинг пойдеворлари;</w:t>
            </w:r>
          </w:p>
          <w:p w14:paraId="34BF1307" w14:textId="7FCC559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КМК 2.09.03-02 – Саноат корхоналари иншоотлари;</w:t>
            </w:r>
          </w:p>
          <w:p w14:paraId="269862F1" w14:textId="5E3BA970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ШНК 2.01.02.04 – Бино ва иншоотларнинг ёнғин хавфсизлиги;</w:t>
            </w:r>
          </w:p>
          <w:p w14:paraId="27DFD0EE" w14:textId="7DF4908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t xml:space="preserve">КМК 2.03.01-96 – Бетон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темирбетон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конструкциялар</w:t>
            </w:r>
            <w:proofErr w:type="spellEnd"/>
            <w:r w:rsidRPr="000C5995">
              <w:rPr>
                <w:lang w:val="uz-Cyrl-UZ"/>
              </w:rPr>
              <w:t>;</w:t>
            </w:r>
          </w:p>
          <w:p w14:paraId="695B8DFF" w14:textId="7777777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ШНК 2.03.05-13 – Металл конструкциялар.</w:t>
            </w:r>
          </w:p>
          <w:p w14:paraId="0D4C298D" w14:textId="59A278A6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4. Колонналар қадами – асосийси ва пролёт лойиҳа-смета ҳужжатларига мувофиқ.</w:t>
            </w:r>
          </w:p>
          <w:p w14:paraId="3DE2AC83" w14:textId="651BA09D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5. </w:t>
            </w:r>
            <w:proofErr w:type="spellStart"/>
            <w:r w:rsidRPr="000C5995">
              <w:t>Ташқи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деворлар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том – </w:t>
            </w:r>
            <w:proofErr w:type="spellStart"/>
            <w:r w:rsidRPr="000C5995">
              <w:t>ёнғинга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чидамли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материалдан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масалан</w:t>
            </w:r>
            <w:proofErr w:type="spellEnd"/>
            <w:r w:rsidRPr="000C5995">
              <w:t xml:space="preserve">, сэндвич </w:t>
            </w:r>
            <w:proofErr w:type="spellStart"/>
            <w:r w:rsidRPr="000C5995">
              <w:t>панеллардан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тайёрланиши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керак</w:t>
            </w:r>
            <w:proofErr w:type="spellEnd"/>
            <w:r w:rsidRPr="000C5995">
              <w:t>.</w:t>
            </w:r>
          </w:p>
          <w:p w14:paraId="0B15B4AA" w14:textId="18D6348D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6. </w:t>
            </w:r>
            <w:proofErr w:type="spellStart"/>
            <w:r w:rsidRPr="000C5995">
              <w:t>Ойналар</w:t>
            </w:r>
            <w:proofErr w:type="spellEnd"/>
            <w:r w:rsidRPr="000C5995">
              <w:t xml:space="preserve"> – алюминий </w:t>
            </w:r>
            <w:proofErr w:type="spellStart"/>
            <w:r w:rsidRPr="000C5995">
              <w:t>профиллардан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бир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қаватли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шишадан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ўрнатилиши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лозим</w:t>
            </w:r>
            <w:proofErr w:type="spellEnd"/>
            <w:r w:rsidRPr="000C5995">
              <w:t>.</w:t>
            </w:r>
          </w:p>
          <w:p w14:paraId="5AC09068" w14:textId="45E56767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7. </w:t>
            </w:r>
            <w:proofErr w:type="spellStart"/>
            <w:r w:rsidRPr="000C5995">
              <w:t>Эшиклар</w:t>
            </w:r>
            <w:proofErr w:type="spellEnd"/>
            <w:r w:rsidRPr="000C5995">
              <w:t xml:space="preserve"> – </w:t>
            </w:r>
            <w:proofErr w:type="spellStart"/>
            <w:r w:rsidRPr="000C5995">
              <w:t>амалдаги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саноат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биноларига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оид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меъёрлар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ёнғин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хавфсизлиги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қоидаларига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мувофиқ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>ўрнатилиши</w:t>
            </w:r>
            <w:r w:rsidRPr="000C5995">
              <w:t xml:space="preserve"> </w:t>
            </w:r>
            <w:proofErr w:type="spellStart"/>
            <w:r w:rsidRPr="000C5995">
              <w:t>шарт</w:t>
            </w:r>
            <w:proofErr w:type="spellEnd"/>
            <w:r w:rsidRPr="000C5995">
              <w:t>.</w:t>
            </w:r>
          </w:p>
          <w:p w14:paraId="2870DDE5" w14:textId="63FA7872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8. </w:t>
            </w:r>
            <w:proofErr w:type="spellStart"/>
            <w:r w:rsidRPr="000C5995">
              <w:t>Дарвозалар</w:t>
            </w:r>
            <w:proofErr w:type="spellEnd"/>
            <w:r w:rsidRPr="000C5995">
              <w:t xml:space="preserve"> – автоматик </w:t>
            </w:r>
            <w:r w:rsidRPr="000C5995">
              <w:rPr>
                <w:lang w:val="uz-Cyrl-UZ"/>
              </w:rPr>
              <w:t>ҳаракат</w:t>
            </w:r>
            <w:r w:rsidRPr="000C5995">
              <w:t xml:space="preserve"> </w:t>
            </w:r>
            <w:proofErr w:type="spellStart"/>
            <w:r w:rsidRPr="000C5995">
              <w:t>механизмларга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эга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бўлиши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керак</w:t>
            </w:r>
            <w:proofErr w:type="spellEnd"/>
            <w:r w:rsidRPr="000C5995">
              <w:t>.</w:t>
            </w:r>
          </w:p>
          <w:p w14:paraId="6D937F8A" w14:textId="5A334537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9. </w:t>
            </w:r>
            <w:proofErr w:type="spellStart"/>
            <w:r w:rsidRPr="000C5995">
              <w:t>Поллар</w:t>
            </w:r>
            <w:proofErr w:type="spellEnd"/>
            <w:r w:rsidRPr="000C5995">
              <w:t xml:space="preserve"> – </w:t>
            </w:r>
            <w:proofErr w:type="spellStart"/>
            <w:r w:rsidRPr="000C5995">
              <w:t>саноатда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қўлланиладиган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мустаҳкамлаштирилган</w:t>
            </w:r>
            <w:proofErr w:type="spellEnd"/>
            <w:r w:rsidRPr="000C5995">
              <w:t xml:space="preserve"> полимер </w:t>
            </w:r>
            <w:proofErr w:type="spellStart"/>
            <w:r w:rsidRPr="000C5995">
              <w:t>материаллардан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тайёрланган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чанг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чиқармайдиган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қилиб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ишлаб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чиқилиши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керак</w:t>
            </w:r>
            <w:proofErr w:type="spellEnd"/>
            <w:r w:rsidRPr="000C5995">
              <w:t xml:space="preserve">. Юк </w:t>
            </w:r>
            <w:proofErr w:type="spellStart"/>
            <w:r w:rsidRPr="000C5995">
              <w:t>кўтариш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қобилияти</w:t>
            </w:r>
            <w:proofErr w:type="spellEnd"/>
            <w:r w:rsidRPr="000C5995">
              <w:t xml:space="preserve"> </w:t>
            </w:r>
            <w:r w:rsidR="005261B9" w:rsidRPr="000C5995">
              <w:rPr>
                <w:lang w:val="uz-Cyrl-UZ"/>
              </w:rPr>
              <w:t>амалдаги шаҳарсозлик талабларига мувофиқ.</w:t>
            </w:r>
          </w:p>
          <w:p w14:paraId="22AD9995" w14:textId="62B20928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10. Муҳандислик-</w:t>
            </w:r>
            <w:r w:rsidRPr="000C5995">
              <w:t>коммуникация</w:t>
            </w:r>
            <w:r w:rsidRPr="000C5995">
              <w:rPr>
                <w:lang w:val="uz-Cyrl-UZ"/>
              </w:rPr>
              <w:t xml:space="preserve"> тармоқ</w:t>
            </w:r>
            <w:proofErr w:type="spellStart"/>
            <w:r w:rsidRPr="000C5995">
              <w:t>ларини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деворлар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орасида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ўтказишда</w:t>
            </w:r>
            <w:proofErr w:type="spellEnd"/>
            <w:r w:rsidRPr="000C5995">
              <w:t xml:space="preserve"> изоляция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ёнғин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хавфсизлиги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талаблари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инобатга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олиниши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лозим</w:t>
            </w:r>
            <w:proofErr w:type="spellEnd"/>
            <w:r w:rsidRPr="000C5995">
              <w:t>.</w:t>
            </w:r>
          </w:p>
          <w:p w14:paraId="38E12D2D" w14:textId="0E3EFDAD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11. </w:t>
            </w:r>
            <w:r w:rsidRPr="000C5995">
              <w:t xml:space="preserve">Офис </w:t>
            </w:r>
            <w:proofErr w:type="spellStart"/>
            <w:r w:rsidRPr="000C5995">
              <w:t>майдонлари</w:t>
            </w:r>
            <w:proofErr w:type="spellEnd"/>
            <w:r w:rsidRPr="000C5995">
              <w:t xml:space="preserve"> – </w:t>
            </w:r>
            <w:proofErr w:type="spellStart"/>
            <w:r w:rsidRPr="000C5995">
              <w:t>ишлаб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чиқариш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биносида</w:t>
            </w:r>
            <w:proofErr w:type="spellEnd"/>
            <w:r w:rsidRPr="000C5995">
              <w:rPr>
                <w:lang w:val="uz-Cyrl-UZ"/>
              </w:rPr>
              <w:t xml:space="preserve"> </w:t>
            </w:r>
            <w:proofErr w:type="spellStart"/>
            <w:r w:rsidRPr="000C5995">
              <w:t>жойлаштирил</w:t>
            </w:r>
            <w:proofErr w:type="spellEnd"/>
            <w:r w:rsidRPr="000C5995">
              <w:rPr>
                <w:lang w:val="uz-Cyrl-UZ"/>
              </w:rPr>
              <w:t>иши мумкин</w:t>
            </w:r>
            <w:r w:rsidRPr="000C5995">
              <w:t>.</w:t>
            </w:r>
          </w:p>
          <w:p w14:paraId="3A3F92FB" w14:textId="119FE9B1" w:rsidR="00C76593" w:rsidRPr="000C5995" w:rsidRDefault="00C76593" w:rsidP="00C76593">
            <w:pPr>
              <w:spacing w:after="0"/>
              <w:ind w:firstLine="176"/>
            </w:pPr>
            <w:r w:rsidRPr="000C5995">
              <w:rPr>
                <w:lang w:val="uz-Cyrl-UZ"/>
              </w:rPr>
              <w:t>12. </w:t>
            </w:r>
            <w:proofErr w:type="spellStart"/>
            <w:r w:rsidRPr="000C5995">
              <w:t>Чиқиндиларни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йиғиш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жойи</w:t>
            </w:r>
            <w:proofErr w:type="spellEnd"/>
            <w:r w:rsidRPr="000C5995">
              <w:t xml:space="preserve"> </w:t>
            </w:r>
            <w:r w:rsidRPr="000C5995">
              <w:rPr>
                <w:lang w:val="uz-Cyrl-UZ"/>
              </w:rPr>
              <w:t xml:space="preserve">махсус жиҳозланиши </w:t>
            </w:r>
            <w:proofErr w:type="spellStart"/>
            <w:r w:rsidRPr="000C5995">
              <w:t>керак</w:t>
            </w:r>
            <w:proofErr w:type="spellEnd"/>
            <w:r w:rsidRPr="000C5995">
              <w:t>.</w:t>
            </w:r>
          </w:p>
        </w:tc>
      </w:tr>
      <w:tr w:rsidR="00C76593" w:rsidRPr="000C5995" w14:paraId="730E1C9C" w14:textId="77777777" w:rsidTr="00752A21">
        <w:tc>
          <w:tcPr>
            <w:tcW w:w="709" w:type="dxa"/>
            <w:shd w:val="clear" w:color="auto" w:fill="auto"/>
            <w:vAlign w:val="center"/>
          </w:tcPr>
          <w:p w14:paraId="146441F9" w14:textId="58A5136A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</w:rPr>
              <w:lastRenderedPageBreak/>
              <w:t>1</w:t>
            </w:r>
            <w:r w:rsidR="005349CE" w:rsidRPr="000C5995">
              <w:rPr>
                <w:b/>
                <w:lang w:val="uz-Cyrl-UZ"/>
              </w:rPr>
              <w:t>7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43AC9F" w14:textId="4D1994B9" w:rsidR="00C76593" w:rsidRPr="000C5995" w:rsidRDefault="00C76593" w:rsidP="00C76593">
            <w:pPr>
              <w:ind w:left="34"/>
              <w:jc w:val="left"/>
              <w:rPr>
                <w:b/>
              </w:rPr>
            </w:pPr>
            <w:r w:rsidRPr="000C5995">
              <w:rPr>
                <w:b/>
                <w:lang w:val="uz-Cyrl-UZ"/>
              </w:rPr>
              <w:t>Муҳандислик</w:t>
            </w:r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ва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технологик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жиҳозларга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қўйиладиган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асосий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талаблар</w:t>
            </w:r>
            <w:proofErr w:type="spellEnd"/>
            <w:r w:rsidRPr="000C5995">
              <w:rPr>
                <w:b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CA1B79F" w14:textId="081A9F9D" w:rsidR="00C76593" w:rsidRPr="000C5995" w:rsidRDefault="00C76593" w:rsidP="00C76593">
            <w:pPr>
              <w:spacing w:after="0"/>
              <w:ind w:firstLine="176"/>
              <w:rPr>
                <w:bCs/>
                <w:color w:val="2A2D2B"/>
                <w:sz w:val="23"/>
              </w:rPr>
            </w:pPr>
            <w:proofErr w:type="spellStart"/>
            <w:r w:rsidRPr="000C5995">
              <w:t>Лойиҳа</w:t>
            </w:r>
            <w:proofErr w:type="spellEnd"/>
            <w:r w:rsidRPr="000C5995">
              <w:rPr>
                <w:lang w:val="uz-Cyrl-UZ"/>
              </w:rPr>
              <w:t xml:space="preserve"> доираси</w:t>
            </w:r>
            <w:r w:rsidRPr="000C5995">
              <w:t>да</w:t>
            </w:r>
            <w:r w:rsidRPr="000C5995">
              <w:rPr>
                <w:lang w:val="uz-Cyrl-UZ"/>
              </w:rPr>
              <w:t xml:space="preserve"> тегишли лойиҳа-смета ҳужжатларига мувофиқ фойдаланиладиган б</w:t>
            </w:r>
            <w:r w:rsidRPr="000C5995">
              <w:t xml:space="preserve">арча </w:t>
            </w:r>
            <w:proofErr w:type="spellStart"/>
            <w:r w:rsidRPr="000C5995">
              <w:t>жиҳозлар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қурилмалар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материаллар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тегишли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паспортлар</w:t>
            </w:r>
            <w:proofErr w:type="spellEnd"/>
            <w:r w:rsidRPr="000C5995">
              <w:t xml:space="preserve">, </w:t>
            </w:r>
            <w:proofErr w:type="spellStart"/>
            <w:r w:rsidRPr="000C5995">
              <w:t>фойдаланишга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рухсатномалар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ва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сертификатларга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эга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бўлиши</w:t>
            </w:r>
            <w:proofErr w:type="spellEnd"/>
            <w:r w:rsidRPr="000C5995">
              <w:t xml:space="preserve"> </w:t>
            </w:r>
            <w:proofErr w:type="spellStart"/>
            <w:r w:rsidRPr="000C5995">
              <w:t>шарт</w:t>
            </w:r>
            <w:proofErr w:type="spellEnd"/>
            <w:r w:rsidRPr="000C5995">
              <w:rPr>
                <w:lang w:val="uz-Cyrl-UZ"/>
              </w:rPr>
              <w:t>.</w:t>
            </w:r>
          </w:p>
        </w:tc>
      </w:tr>
      <w:tr w:rsidR="00C76593" w:rsidRPr="000C5995" w14:paraId="33D76B41" w14:textId="77777777" w:rsidTr="00752A21">
        <w:tc>
          <w:tcPr>
            <w:tcW w:w="709" w:type="dxa"/>
            <w:shd w:val="clear" w:color="auto" w:fill="auto"/>
            <w:vAlign w:val="center"/>
          </w:tcPr>
          <w:p w14:paraId="573A0803" w14:textId="6003C8C2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1</w:t>
            </w:r>
            <w:r w:rsidR="005349CE" w:rsidRPr="000C5995">
              <w:rPr>
                <w:b/>
                <w:lang w:val="uz-Cyrl-UZ"/>
              </w:rPr>
              <w:t>8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524F4D" w14:textId="74F13B13" w:rsidR="00C76593" w:rsidRPr="000C5995" w:rsidRDefault="00C76593" w:rsidP="00C76593">
            <w:pPr>
              <w:rPr>
                <w:b/>
              </w:rPr>
            </w:pPr>
            <w:proofErr w:type="spellStart"/>
            <w:r w:rsidRPr="000C5995">
              <w:rPr>
                <w:b/>
              </w:rPr>
              <w:t>Хавфсизлик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режими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ва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меҳнат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гигиенасига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қўйиладиган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талаблар</w:t>
            </w:r>
            <w:proofErr w:type="spellEnd"/>
          </w:p>
        </w:tc>
        <w:tc>
          <w:tcPr>
            <w:tcW w:w="6373" w:type="dxa"/>
            <w:shd w:val="clear" w:color="auto" w:fill="auto"/>
            <w:vAlign w:val="center"/>
          </w:tcPr>
          <w:p w14:paraId="1E77F550" w14:textId="190EC08D" w:rsidR="00C76593" w:rsidRPr="000C5995" w:rsidRDefault="00C76593" w:rsidP="00C76593">
            <w:pPr>
              <w:spacing w:after="0"/>
              <w:ind w:firstLine="176"/>
              <w:rPr>
                <w:lang w:val="uz-Cyrl-UZ"/>
              </w:rPr>
            </w:pPr>
            <w:r w:rsidRPr="000C5995">
              <w:rPr>
                <w:lang w:val="uz-Cyrl-UZ"/>
              </w:rPr>
              <w:t>Лойиҳа доирасида хавфсизлик режими ва меҳнат гигиенаси тегишли лойиҳа-смета ҳужжатлари “Ходимлар меҳнати муҳофазасини ташкил этиш ва меҳнат шартлари” бўлимига мувофиқ таъминланиши лозим.</w:t>
            </w:r>
          </w:p>
          <w:p w14:paraId="537519D9" w14:textId="4E5B8006" w:rsidR="00C76593" w:rsidRPr="000C5995" w:rsidRDefault="00C76593" w:rsidP="00C76593">
            <w:pPr>
              <w:spacing w:after="0"/>
              <w:ind w:firstLine="176"/>
              <w:outlineLvl w:val="2"/>
              <w:rPr>
                <w:lang w:val="uz-Cyrl-UZ"/>
              </w:rPr>
            </w:pPr>
            <w:r w:rsidRPr="000C5995">
              <w:rPr>
                <w:lang w:val="uz-Cyrl-UZ"/>
              </w:rPr>
              <w:t>1. Меҳнат хавфсизлигини таъминлаш мақсадида хавф-хатар ва таваккалчиликларни олдини олишга қўйиладиган талаблар:</w:t>
            </w:r>
          </w:p>
          <w:p w14:paraId="0CB0F859" w14:textId="4D7CDDF8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ишни бошлашдан олдин эҳтимолий хавф-хатарлар (масалан, кимёвий моддалар, электр жиҳозлари, юқори ҳарорат, механик ускуналар) бўйича ходимлар соғлиғи ва </w:t>
            </w:r>
            <w:r w:rsidRPr="000C5995">
              <w:rPr>
                <w:lang w:val="uz-Cyrl-UZ"/>
              </w:rPr>
              <w:lastRenderedPageBreak/>
              <w:t>хавфсизлигига таҳдидларни олдини олиш чоралари кўрилиши зарур;</w:t>
            </w:r>
          </w:p>
          <w:p w14:paraId="38B9329C" w14:textId="00E05462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физик, кимёвий ва биологик омилларнинг ишчи шахсларга таъсирини минималлаштириш чоралари кўрилиши керак.</w:t>
            </w:r>
          </w:p>
        </w:tc>
      </w:tr>
      <w:tr w:rsidR="00C76593" w:rsidRPr="00053A9F" w14:paraId="247C1BA4" w14:textId="77777777" w:rsidTr="00752A21">
        <w:tc>
          <w:tcPr>
            <w:tcW w:w="709" w:type="dxa"/>
            <w:shd w:val="clear" w:color="auto" w:fill="auto"/>
            <w:vAlign w:val="center"/>
          </w:tcPr>
          <w:p w14:paraId="24834C9E" w14:textId="0B092CD4" w:rsidR="00C76593" w:rsidRPr="000C5995" w:rsidRDefault="005349CE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lastRenderedPageBreak/>
              <w:t>19</w:t>
            </w:r>
            <w:r w:rsidR="00C76593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1F136D" w14:textId="6CF4AD35" w:rsidR="00C76593" w:rsidRPr="000C5995" w:rsidRDefault="00C76593" w:rsidP="00C76593">
            <w:pPr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Атроф-муҳитни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муҳофаза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қилиш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бўйича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талаблар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293D906" w14:textId="354C49AF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Ишлар бажарилиши жараёнида қуйидагиларни назарда тутиш лозим:</w:t>
            </w:r>
          </w:p>
          <w:p w14:paraId="3CF9A0A2" w14:textId="63C580A2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атроф-муҳитни муҳофаза қилиш ва экологик хавфсизликни таъминлашга қаратилган чора-тадбирлар;</w:t>
            </w:r>
          </w:p>
          <w:p w14:paraId="052C5BDB" w14:textId="4CA64F8A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экологик меъёр ва қоидаларни инобатга олиш;</w:t>
            </w:r>
          </w:p>
          <w:p w14:paraId="718E60F9" w14:textId="180F7DEF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очиқ ва ифлосланган сувлар ва чиқиндиларни самарали бошқариш чораларини кўриш;</w:t>
            </w:r>
          </w:p>
          <w:p w14:paraId="25B17902" w14:textId="0408CB4D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заруратга кўра, амалдаги норматив ҳужжатлар талабларига мувофиқ равишда ҳудудни ободонлаштириш ишларини амалга ошириш.</w:t>
            </w:r>
          </w:p>
        </w:tc>
      </w:tr>
      <w:tr w:rsidR="00C76593" w:rsidRPr="00053A9F" w14:paraId="11EC1925" w14:textId="77777777" w:rsidTr="00752A21">
        <w:tc>
          <w:tcPr>
            <w:tcW w:w="709" w:type="dxa"/>
            <w:shd w:val="clear" w:color="auto" w:fill="auto"/>
            <w:vAlign w:val="center"/>
          </w:tcPr>
          <w:p w14:paraId="37183854" w14:textId="704C398D" w:rsidR="00C76593" w:rsidRPr="000C5995" w:rsidRDefault="005349CE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20</w:t>
            </w:r>
            <w:r w:rsidR="00C76593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35C67B" w14:textId="442A5E0C" w:rsidR="00C76593" w:rsidRPr="000C5995" w:rsidRDefault="00C76593" w:rsidP="00C76593">
            <w:pPr>
              <w:jc w:val="left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Инвесторга нисбатан талаблар.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2A311B9" w14:textId="14CC9CFA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1. Ўхшаш объектларни қуриш тажрибаси мавжудлиги:</w:t>
            </w:r>
          </w:p>
          <w:p w14:paraId="737C2B41" w14:textId="0DA57321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Инвестор</w:t>
            </w:r>
            <w:r w:rsidR="00EA33EF" w:rsidRPr="000C5995">
              <w:rPr>
                <w:lang w:val="uz-Cyrl-UZ"/>
              </w:rPr>
              <w:t>, унинг таъсисчиси (иштирокчиси) ёки унинг ҳар қандай шўъба корхонаси, асосий компанияси, у боғлиқ бўлган ва (ёки) у томонидан жалб қилинган лойиҳалаштириш ва қурилиш ташкилотига нисбатан охирги 5 (беш) йил ичида мутаносиб янги қурилиши режалаштирилган объектлар умумий майдонининг камида 10 (ўн) фоизи миқдорида қурилиш тажрибасига эга эканлиги тўғрисидаги малака талаби қўйилади</w:t>
            </w:r>
            <w:r w:rsidRPr="000C5995">
              <w:rPr>
                <w:lang w:val="uz-Cyrl-UZ"/>
              </w:rPr>
              <w:t>;</w:t>
            </w:r>
          </w:p>
          <w:p w14:paraId="1C59AD3C" w14:textId="0774B4F4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2. Мутахассисларининг малакаси:</w:t>
            </w:r>
          </w:p>
          <w:p w14:paraId="37579284" w14:textId="0B8156FC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Инвестор архитектура ва қурилиш конструкциялари, муҳандислик-коммуникация тармоқлари (электр таъминоти, сув таъминоти, иситиш, шамоллатиш, сувоқава), ёнғин хавфсизлиги ва меҳнат муҳофазаси, қурилиш технологиялари ва лойиҳа бошқаруви соҳаларда тажрибага эга бўлган малакали мутахассисларга эга бўлиши шарт;</w:t>
            </w:r>
          </w:p>
          <w:p w14:paraId="6BD7B4DE" w14:textId="1448CC1A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ҳар бир жамоа аъзоси учун уларнинг малакаси, иш тажрибаси ва ўхшаш лойиҳаларда иштирок этганини тасдиқловчи ҳужжатлар тақдим этилиши керак;</w:t>
            </w:r>
          </w:p>
          <w:p w14:paraId="246DEBB5" w14:textId="77777777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Лойиҳани амалга ошириш учун жавобгар бўлган бош муҳандис мавжудлиги;</w:t>
            </w:r>
          </w:p>
          <w:p w14:paraId="0574FEA3" w14:textId="43969882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иш тажрибасига эга бўлган энергетиклар, технологлар, қурувчилар ва шу каби ходимлар мавжудлиги.</w:t>
            </w:r>
          </w:p>
          <w:p w14:paraId="6AA1B1C1" w14:textId="731E912D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3. Лойиҳа доирасида Инвестор қуйидаги стандартларга амал қилиши шарт:</w:t>
            </w:r>
          </w:p>
          <w:p w14:paraId="57873D6C" w14:textId="49866BA2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Ўзбекистон Республикасининг амалдаги қурилиш стандартларига;</w:t>
            </w:r>
          </w:p>
          <w:p w14:paraId="59C20235" w14:textId="4CC5047D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ҳалқаро стандартларга — ISO 9001:2015;</w:t>
            </w:r>
          </w:p>
          <w:p w14:paraId="0F4F7851" w14:textId="5FDA17FC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O‘zDST, СНиП, ГОСТ ва қурилиш соҳасидаги бошқа норматив-ҳуқуқий ҳужжатларга;</w:t>
            </w:r>
          </w:p>
          <w:p w14:paraId="77245520" w14:textId="391A0C7D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ишларни замонавий технологиялар ва инновацион ечимлардан фойдаланган ҳолда, шу жумладан, энергия самарадорлигини, экологик хавфсизлик ва меҳнат муҳофазасини таъминлашга.</w:t>
            </w:r>
          </w:p>
          <w:p w14:paraId="69984716" w14:textId="79EB9B54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 xml:space="preserve">4. Инвестор қурилиш ишларининг лойиҳа-смета ҳужжатларига мувофиқ тарзда амалга оширилишини </w:t>
            </w:r>
            <w:r w:rsidRPr="000C5995">
              <w:rPr>
                <w:lang w:val="uz-Cyrl-UZ"/>
              </w:rPr>
              <w:lastRenderedPageBreak/>
              <w:t>назорат қилиш учун тегишли давлат ҳамда муаллифлик назоратини ташкиллаштириш чораларини кўриши лозим.</w:t>
            </w:r>
          </w:p>
        </w:tc>
      </w:tr>
      <w:tr w:rsidR="00C76593" w:rsidRPr="000C5995" w14:paraId="26BCBBFE" w14:textId="77777777" w:rsidTr="00752A21">
        <w:tc>
          <w:tcPr>
            <w:tcW w:w="709" w:type="dxa"/>
            <w:shd w:val="clear" w:color="auto" w:fill="auto"/>
            <w:vAlign w:val="center"/>
          </w:tcPr>
          <w:p w14:paraId="4274B8D6" w14:textId="458C8AEE" w:rsidR="00C76593" w:rsidRPr="000C5995" w:rsidRDefault="00BE7645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lastRenderedPageBreak/>
              <w:t>21</w:t>
            </w:r>
            <w:r w:rsidR="00C76593"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E3C888" w14:textId="4783EB3C" w:rsidR="00C76593" w:rsidRPr="000C5995" w:rsidRDefault="00C76593" w:rsidP="00C76593">
            <w:pPr>
              <w:jc w:val="center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Ишлар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натижаларини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топшириш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ва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қабул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қилиш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тартиби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6C67052" w14:textId="42856169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1. Лойиҳа доирасида ишларини натижаларини топшириш ва қабул қилиш қонунчилик ҳужжатларига мувофиқ қуйидагиларни ўз ичига олади:</w:t>
            </w:r>
          </w:p>
          <w:p w14:paraId="643DF365" w14:textId="01DFE158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оралиқ босқичларни топширишни;</w:t>
            </w:r>
          </w:p>
          <w:p w14:paraId="7B3F6DBC" w14:textId="6D8356EC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ишларнинг ҳар бир босқичи бўйича топшириш-қабул ҳужжатларини расмийлаштиришни;</w:t>
            </w:r>
          </w:p>
          <w:p w14:paraId="08E04441" w14:textId="4293D302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топшириш-қабул ҳужжатларини тўлиқ тўпламини якуний расмийлаштириш ва топшириш.</w:t>
            </w:r>
          </w:p>
          <w:p w14:paraId="38120E64" w14:textId="33450BFE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2. Ҳар бир топшириш-қабул ҳужжатлари қуйидагилар билан бирга расмийлаштирилиши шарт:</w:t>
            </w:r>
          </w:p>
          <w:p w14:paraId="27BED863" w14:textId="16CB0C26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бажарилган ишлар рўйхати;</w:t>
            </w:r>
          </w:p>
          <w:p w14:paraId="518F8680" w14:textId="6C7FDF2A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ҳисобот ҳужжатлари ва тушунтириш ёзувлари;</w:t>
            </w:r>
          </w:p>
          <w:p w14:paraId="0C7CB1C6" w14:textId="3B6C6CEC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ваколатли шахслар имзолари ва муҳрлари.</w:t>
            </w:r>
          </w:p>
        </w:tc>
      </w:tr>
      <w:tr w:rsidR="00C76593" w:rsidRPr="00053A9F" w14:paraId="4FCDA7C7" w14:textId="77777777" w:rsidTr="00752A21">
        <w:tc>
          <w:tcPr>
            <w:tcW w:w="709" w:type="dxa"/>
            <w:shd w:val="clear" w:color="auto" w:fill="auto"/>
            <w:vAlign w:val="center"/>
          </w:tcPr>
          <w:p w14:paraId="3184C88E" w14:textId="04A15198" w:rsidR="00C76593" w:rsidRPr="000C5995" w:rsidRDefault="00C76593" w:rsidP="00C76593">
            <w:pPr>
              <w:ind w:hanging="49"/>
              <w:jc w:val="center"/>
              <w:rPr>
                <w:b/>
                <w:lang w:val="uz-Cyrl-UZ"/>
              </w:rPr>
            </w:pPr>
            <w:r w:rsidRPr="000C5995">
              <w:rPr>
                <w:b/>
                <w:lang w:val="uz-Cyrl-UZ"/>
              </w:rPr>
              <w:t>2</w:t>
            </w:r>
            <w:r w:rsidR="00BE7645" w:rsidRPr="000C5995">
              <w:rPr>
                <w:b/>
                <w:lang w:val="uz-Cyrl-UZ"/>
              </w:rPr>
              <w:t>2</w:t>
            </w:r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0EBBCA" w14:textId="2AE42627" w:rsidR="00C76593" w:rsidRPr="000C5995" w:rsidRDefault="00C76593" w:rsidP="00C76593">
            <w:pPr>
              <w:ind w:left="34"/>
              <w:jc w:val="center"/>
              <w:rPr>
                <w:b/>
                <w:lang w:val="uz-Cyrl-UZ"/>
              </w:rPr>
            </w:pPr>
            <w:proofErr w:type="spellStart"/>
            <w:r w:rsidRPr="000C5995">
              <w:rPr>
                <w:b/>
              </w:rPr>
              <w:t>Ишлар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натижалари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бўйича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сифат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кафолати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муддатига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қўйиладиган</w:t>
            </w:r>
            <w:proofErr w:type="spellEnd"/>
            <w:r w:rsidRPr="000C5995">
              <w:rPr>
                <w:b/>
              </w:rPr>
              <w:t xml:space="preserve"> </w:t>
            </w:r>
            <w:proofErr w:type="spellStart"/>
            <w:r w:rsidRPr="000C5995">
              <w:rPr>
                <w:b/>
              </w:rPr>
              <w:t>талаблар</w:t>
            </w:r>
            <w:proofErr w:type="spellEnd"/>
            <w:r w:rsidRPr="000C5995">
              <w:rPr>
                <w:b/>
                <w:lang w:val="uz-Cyrl-UZ"/>
              </w:rPr>
              <w:t>.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7AA30DEB" w14:textId="77777777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1. Инвестор Лойиҳа доирасидаги барча турдаги ишларга кафолат берилишини ташкиллаштириш мажбуриятини олади.</w:t>
            </w:r>
          </w:p>
          <w:p w14:paraId="7E252CF5" w14:textId="07515387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Лойиҳа доирасидаги барча турдаги ишлар учун камида 5 йилллик кафолат муддати белгиланиши лозим.</w:t>
            </w:r>
          </w:p>
          <w:p w14:paraId="195AE9F2" w14:textId="69FBA49D" w:rsidR="00C76593" w:rsidRPr="000C5995" w:rsidRDefault="00C76593" w:rsidP="00C76593">
            <w:pPr>
              <w:spacing w:after="0"/>
              <w:ind w:firstLine="176"/>
              <w:outlineLvl w:val="3"/>
              <w:rPr>
                <w:lang w:val="uz-Cyrl-UZ"/>
              </w:rPr>
            </w:pPr>
            <w:r w:rsidRPr="000C5995">
              <w:rPr>
                <w:lang w:val="uz-Cyrl-UZ"/>
              </w:rPr>
              <w:t>2. Кафолат муддати давомида хатоликлар, камчиликлар ёки бузилишлар аниқланган тақдирда, уларни бажарувчи томонидан ўз ҳисобидан ва тегишли шартномалар қиймати доирасида бартараф этилиши шарт.</w:t>
            </w:r>
          </w:p>
        </w:tc>
      </w:tr>
    </w:tbl>
    <w:p w14:paraId="614834C9" w14:textId="77777777" w:rsidR="00C22833" w:rsidRPr="000C5995" w:rsidRDefault="00C22833" w:rsidP="00C22833">
      <w:pPr>
        <w:rPr>
          <w:lang w:val="uz-Cyrl-UZ"/>
        </w:rPr>
      </w:pPr>
    </w:p>
    <w:p w14:paraId="2A1DE208" w14:textId="77777777" w:rsidR="00C22833" w:rsidRPr="000C5995" w:rsidRDefault="00C22833" w:rsidP="00C22833">
      <w:pPr>
        <w:rPr>
          <w:lang w:val="uz-Cyrl-UZ"/>
        </w:rPr>
      </w:pPr>
    </w:p>
    <w:p w14:paraId="7F88AC13" w14:textId="77777777" w:rsidR="00E438AE" w:rsidRPr="000C5995" w:rsidRDefault="0017376C" w:rsidP="00E438AE">
      <w:pPr>
        <w:pStyle w:val="af4"/>
        <w:ind w:firstLine="709"/>
        <w:rPr>
          <w:b/>
          <w:bCs/>
          <w:sz w:val="26"/>
          <w:szCs w:val="26"/>
          <w:lang w:val="uz-Cyrl-UZ"/>
        </w:rPr>
      </w:pPr>
      <w:r w:rsidRPr="000C5995">
        <w:rPr>
          <w:b/>
          <w:sz w:val="26"/>
          <w:szCs w:val="26"/>
          <w:lang w:val="uz-Cyrl-UZ"/>
        </w:rPr>
        <w:br w:type="page"/>
      </w:r>
      <w:r w:rsidR="00E438AE" w:rsidRPr="000C5995">
        <w:rPr>
          <w:b/>
          <w:bCs/>
          <w:sz w:val="26"/>
          <w:szCs w:val="26"/>
          <w:lang w:val="uz-Cyrl-UZ"/>
        </w:rPr>
        <w:lastRenderedPageBreak/>
        <w:t>24 июнь 2025йидаги  Тошкeнт шаҳри ҳокимининг 450-14-0-Q/25 қарорига асосан “Юнусобод кичик саноат зонасининг мавжуд ер майдонидан самарали фойдаланишни ташкил этиш чора-тадбирлари ҳақида” Юнусобод кичик саноат зонасининг инвесторларни танлаб олиш комиссия аъзолари:</w:t>
      </w:r>
    </w:p>
    <w:p w14:paraId="393E448C" w14:textId="77777777" w:rsidR="00E438AE" w:rsidRPr="000C5995" w:rsidRDefault="00E438AE" w:rsidP="00E438AE">
      <w:pPr>
        <w:jc w:val="center"/>
        <w:rPr>
          <w:b/>
          <w:bCs/>
          <w:lang w:val="uz-Cyrl-UZ"/>
        </w:rPr>
      </w:pPr>
    </w:p>
    <w:p w14:paraId="24D87B37" w14:textId="77777777" w:rsidR="00E438AE" w:rsidRPr="000C5995" w:rsidRDefault="00E438AE" w:rsidP="00E438AE">
      <w:pPr>
        <w:jc w:val="center"/>
        <w:rPr>
          <w:b/>
          <w:bCs/>
          <w:lang w:val="uz-Cyrl-UZ"/>
        </w:rPr>
      </w:pPr>
    </w:p>
    <w:p w14:paraId="1FFBA3F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</w:rPr>
      </w:pPr>
      <w:r w:rsidRPr="000C5995">
        <w:rPr>
          <w:b/>
          <w:bCs/>
          <w:sz w:val="26"/>
          <w:szCs w:val="26"/>
        </w:rPr>
        <w:t>“</w:t>
      </w:r>
      <w:proofErr w:type="spellStart"/>
      <w:r w:rsidRPr="000C5995">
        <w:rPr>
          <w:b/>
          <w:bCs/>
          <w:sz w:val="26"/>
          <w:szCs w:val="26"/>
        </w:rPr>
        <w:t>Тошкент</w:t>
      </w:r>
      <w:proofErr w:type="spellEnd"/>
      <w:r w:rsidRPr="000C5995">
        <w:rPr>
          <w:b/>
          <w:bCs/>
          <w:sz w:val="26"/>
          <w:szCs w:val="26"/>
        </w:rPr>
        <w:t xml:space="preserve"> Инвест </w:t>
      </w:r>
      <w:proofErr w:type="spellStart"/>
      <w:r w:rsidRPr="000C5995">
        <w:rPr>
          <w:b/>
          <w:bCs/>
          <w:sz w:val="26"/>
          <w:szCs w:val="26"/>
        </w:rPr>
        <w:t>компанияси</w:t>
      </w:r>
      <w:proofErr w:type="spellEnd"/>
      <w:r w:rsidRPr="000C5995">
        <w:rPr>
          <w:b/>
          <w:bCs/>
          <w:sz w:val="26"/>
          <w:szCs w:val="26"/>
        </w:rPr>
        <w:t xml:space="preserve">” АЖ </w:t>
      </w:r>
    </w:p>
    <w:p w14:paraId="13CE941A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бошқарув раиси ўринбосари</w:t>
      </w:r>
      <w:r w:rsidRPr="000C5995">
        <w:rPr>
          <w:b/>
          <w:bCs/>
          <w:sz w:val="26"/>
          <w:szCs w:val="26"/>
        </w:rPr>
        <w:tab/>
      </w:r>
      <w:r w:rsidRPr="000C5995">
        <w:rPr>
          <w:b/>
          <w:bCs/>
          <w:sz w:val="26"/>
          <w:szCs w:val="26"/>
        </w:rPr>
        <w:tab/>
      </w:r>
      <w:r w:rsidRPr="000C5995">
        <w:rPr>
          <w:b/>
          <w:bCs/>
          <w:sz w:val="26"/>
          <w:szCs w:val="26"/>
        </w:rPr>
        <w:tab/>
      </w:r>
      <w:r w:rsidRPr="000C5995">
        <w:rPr>
          <w:b/>
          <w:bCs/>
          <w:sz w:val="26"/>
          <w:szCs w:val="26"/>
        </w:rPr>
        <w:tab/>
      </w:r>
      <w:r w:rsidRPr="000C5995">
        <w:rPr>
          <w:b/>
          <w:bCs/>
          <w:sz w:val="26"/>
          <w:szCs w:val="26"/>
        </w:rPr>
        <w:tab/>
      </w:r>
      <w:r w:rsidRPr="000C5995">
        <w:rPr>
          <w:b/>
          <w:bCs/>
          <w:sz w:val="26"/>
          <w:szCs w:val="26"/>
          <w:lang w:val="uz-Cyrl-UZ"/>
        </w:rPr>
        <w:t>Р. Кодиров</w:t>
      </w:r>
    </w:p>
    <w:p w14:paraId="77145A98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62E47F6A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72F8EBA2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 xml:space="preserve">Кадастр агентлигининг </w:t>
      </w:r>
    </w:p>
    <w:p w14:paraId="527495C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Тошкент шаҳар</w:t>
      </w:r>
    </w:p>
    <w:p w14:paraId="5DA374F8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бошқармаси бошлиғи</w:t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  <w:t>M.Файзуллаев</w:t>
      </w:r>
    </w:p>
    <w:p w14:paraId="62CB4155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2A9641A8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61619376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Тошкент шаҳар қурилиш</w:t>
      </w:r>
    </w:p>
    <w:p w14:paraId="7762F001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бош бошқармаси бошлиғи</w:t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  <w:t>А.Худойназаров</w:t>
      </w:r>
    </w:p>
    <w:p w14:paraId="299E43E9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37A00AB3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11C752B1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Комиссия аъзолари:</w:t>
      </w:r>
    </w:p>
    <w:p w14:paraId="26BC05BA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Davlat</w:t>
      </w:r>
      <w:r w:rsidRPr="000C5995">
        <w:rPr>
          <w:b/>
          <w:bCs/>
          <w:sz w:val="26"/>
          <w:szCs w:val="26"/>
          <w:lang w:val="uz-Cyrl-UZ"/>
        </w:rPr>
        <w:tab/>
        <w:t>aktivlarini boshqarish</w:t>
      </w:r>
    </w:p>
    <w:p w14:paraId="1634779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Agentligining Toshkent</w:t>
      </w:r>
    </w:p>
    <w:p w14:paraId="75DD3046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proofErr w:type="spellStart"/>
      <w:r w:rsidRPr="000C5995">
        <w:rPr>
          <w:b/>
          <w:bCs/>
          <w:sz w:val="26"/>
          <w:szCs w:val="26"/>
          <w:lang w:val="en-US"/>
        </w:rPr>
        <w:t>shahar</w:t>
      </w:r>
      <w:proofErr w:type="spellEnd"/>
      <w:r w:rsidRPr="000C599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0C5995">
        <w:rPr>
          <w:b/>
          <w:bCs/>
          <w:sz w:val="26"/>
          <w:szCs w:val="26"/>
          <w:lang w:val="en-US"/>
        </w:rPr>
        <w:t>boshqarmasi</w:t>
      </w:r>
      <w:proofErr w:type="spellEnd"/>
      <w:r w:rsidRPr="000C5995">
        <w:rPr>
          <w:b/>
          <w:bCs/>
          <w:sz w:val="26"/>
          <w:szCs w:val="26"/>
          <w:lang w:val="en-US"/>
        </w:rPr>
        <w:t xml:space="preserve"> </w:t>
      </w:r>
      <w:proofErr w:type="spellStart"/>
      <w:proofErr w:type="gramStart"/>
      <w:r w:rsidRPr="000C5995">
        <w:rPr>
          <w:b/>
          <w:bCs/>
          <w:sz w:val="26"/>
          <w:szCs w:val="26"/>
          <w:lang w:val="en-US"/>
        </w:rPr>
        <w:t>boshlig‘</w:t>
      </w:r>
      <w:proofErr w:type="gramEnd"/>
      <w:r w:rsidRPr="000C5995">
        <w:rPr>
          <w:b/>
          <w:bCs/>
          <w:sz w:val="26"/>
          <w:szCs w:val="26"/>
          <w:lang w:val="en-US"/>
        </w:rPr>
        <w:t>i</w:t>
      </w:r>
      <w:proofErr w:type="spellEnd"/>
      <w:r w:rsidRPr="000C5995">
        <w:rPr>
          <w:b/>
          <w:bCs/>
          <w:sz w:val="26"/>
          <w:szCs w:val="26"/>
          <w:lang w:val="en-US"/>
        </w:rPr>
        <w:tab/>
      </w:r>
      <w:r w:rsidRPr="000C5995">
        <w:rPr>
          <w:b/>
          <w:bCs/>
          <w:sz w:val="26"/>
          <w:szCs w:val="26"/>
          <w:lang w:val="en-US"/>
        </w:rPr>
        <w:tab/>
      </w:r>
      <w:r w:rsidRPr="000C5995">
        <w:rPr>
          <w:b/>
          <w:bCs/>
          <w:sz w:val="26"/>
          <w:szCs w:val="26"/>
          <w:lang w:val="en-US"/>
        </w:rPr>
        <w:tab/>
      </w:r>
      <w:r w:rsidRPr="000C5995">
        <w:rPr>
          <w:b/>
          <w:bCs/>
          <w:sz w:val="26"/>
          <w:szCs w:val="26"/>
          <w:lang w:val="en-US"/>
        </w:rPr>
        <w:tab/>
      </w:r>
      <w:r w:rsidRPr="000C5995">
        <w:rPr>
          <w:b/>
          <w:bCs/>
          <w:sz w:val="26"/>
          <w:szCs w:val="26"/>
          <w:lang w:val="en-US"/>
        </w:rPr>
        <w:tab/>
      </w:r>
      <w:r w:rsidRPr="000C5995">
        <w:rPr>
          <w:b/>
          <w:bCs/>
          <w:sz w:val="26"/>
          <w:szCs w:val="26"/>
          <w:lang w:val="uz-Cyrl-UZ"/>
        </w:rPr>
        <w:t>А. Раззоков</w:t>
      </w:r>
    </w:p>
    <w:p w14:paraId="4191EBC2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160E54E9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3EDC238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 xml:space="preserve">“Тошкент Инвест компанияси” АЖ </w:t>
      </w:r>
    </w:p>
    <w:p w14:paraId="1E4C6E7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Департамент директори</w:t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  <w:t>Д. Юнусов</w:t>
      </w:r>
    </w:p>
    <w:p w14:paraId="75371622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5D59120F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3D169F18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Тошкент шаҳар кичик ва ёшлар</w:t>
      </w:r>
    </w:p>
    <w:p w14:paraId="27E226CC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саноат зоналарини бошқариш</w:t>
      </w:r>
    </w:p>
    <w:p w14:paraId="29F73A1A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дирекцияси директори в.б</w:t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  <w:t>И. Усманов</w:t>
      </w:r>
    </w:p>
    <w:p w14:paraId="0C7CB0B2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26934773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7B28D5C0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bookmarkStart w:id="1" w:name="_Hlk201776049"/>
      <w:r w:rsidRPr="000C5995">
        <w:rPr>
          <w:b/>
          <w:bCs/>
          <w:sz w:val="26"/>
          <w:szCs w:val="26"/>
          <w:lang w:val="uz-Cyrl-UZ"/>
        </w:rPr>
        <w:t>Тошкент шаҳар кичик ва ёшлар</w:t>
      </w:r>
    </w:p>
    <w:p w14:paraId="689D11D2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саноат зоналарини бошқариш</w:t>
      </w:r>
    </w:p>
    <w:bookmarkEnd w:id="1"/>
    <w:p w14:paraId="6CC194DB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дирекцияси бош муҳандиси</w:t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ab/>
        <w:t>Р. Салимбоев</w:t>
      </w:r>
    </w:p>
    <w:p w14:paraId="59788128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7EFFAF13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  <w:lang w:val="uz-Cyrl-UZ"/>
        </w:rPr>
      </w:pPr>
    </w:p>
    <w:p w14:paraId="31EC5A0C" w14:textId="77777777" w:rsidR="00E438AE" w:rsidRPr="000C5995" w:rsidRDefault="00E438AE" w:rsidP="00E438AE">
      <w:pPr>
        <w:spacing w:after="0"/>
        <w:ind w:firstLine="567"/>
        <w:rPr>
          <w:b/>
          <w:bCs/>
          <w:sz w:val="26"/>
          <w:szCs w:val="26"/>
        </w:rPr>
      </w:pPr>
      <w:r w:rsidRPr="000C5995">
        <w:rPr>
          <w:b/>
          <w:bCs/>
          <w:sz w:val="26"/>
          <w:szCs w:val="26"/>
        </w:rPr>
        <w:t>“</w:t>
      </w:r>
      <w:proofErr w:type="spellStart"/>
      <w:r w:rsidRPr="000C5995">
        <w:rPr>
          <w:b/>
          <w:bCs/>
          <w:sz w:val="26"/>
          <w:szCs w:val="26"/>
        </w:rPr>
        <w:t>Тошкент</w:t>
      </w:r>
      <w:proofErr w:type="spellEnd"/>
      <w:r w:rsidRPr="000C5995">
        <w:rPr>
          <w:b/>
          <w:bCs/>
          <w:sz w:val="26"/>
          <w:szCs w:val="26"/>
        </w:rPr>
        <w:t xml:space="preserve"> Инвест </w:t>
      </w:r>
      <w:proofErr w:type="spellStart"/>
      <w:r w:rsidRPr="000C5995">
        <w:rPr>
          <w:b/>
          <w:bCs/>
          <w:sz w:val="26"/>
          <w:szCs w:val="26"/>
        </w:rPr>
        <w:t>компанияси</w:t>
      </w:r>
      <w:proofErr w:type="spellEnd"/>
      <w:r w:rsidRPr="000C5995">
        <w:rPr>
          <w:b/>
          <w:bCs/>
          <w:sz w:val="26"/>
          <w:szCs w:val="26"/>
        </w:rPr>
        <w:t>” АЖ</w:t>
      </w:r>
    </w:p>
    <w:p w14:paraId="534758CC" w14:textId="77777777" w:rsidR="00E438AE" w:rsidRPr="000C5995" w:rsidRDefault="00E438AE" w:rsidP="00E438AE">
      <w:pPr>
        <w:spacing w:after="0"/>
        <w:ind w:right="469" w:firstLine="709"/>
        <w:rPr>
          <w:b/>
          <w:lang w:val="uz-Cyrl-UZ"/>
        </w:rPr>
      </w:pPr>
      <w:r w:rsidRPr="000C5995">
        <w:rPr>
          <w:b/>
          <w:bCs/>
          <w:sz w:val="26"/>
          <w:szCs w:val="26"/>
          <w:lang w:val="uz-Cyrl-UZ"/>
        </w:rPr>
        <w:t>масъул ходими – </w:t>
      </w:r>
      <w:r w:rsidRPr="000C5995">
        <w:rPr>
          <w:b/>
          <w:bCs/>
          <w:i/>
          <w:iCs/>
          <w:sz w:val="26"/>
          <w:szCs w:val="26"/>
          <w:lang w:val="uz-Cyrl-UZ"/>
        </w:rPr>
        <w:t>Комиссия</w:t>
      </w:r>
      <w:r w:rsidRPr="000C5995">
        <w:rPr>
          <w:b/>
          <w:bCs/>
          <w:sz w:val="26"/>
          <w:szCs w:val="26"/>
          <w:lang w:val="uz-Cyrl-UZ"/>
        </w:rPr>
        <w:t xml:space="preserve"> </w:t>
      </w:r>
      <w:r w:rsidRPr="000C5995">
        <w:rPr>
          <w:b/>
          <w:bCs/>
          <w:i/>
          <w:iCs/>
          <w:sz w:val="26"/>
          <w:szCs w:val="26"/>
          <w:lang w:val="uz-Cyrl-UZ"/>
        </w:rPr>
        <w:t>котиби</w:t>
      </w:r>
      <w:r w:rsidRPr="000C5995">
        <w:rPr>
          <w:b/>
        </w:rPr>
        <w:tab/>
      </w:r>
      <w:r w:rsidRPr="000C5995">
        <w:rPr>
          <w:b/>
        </w:rPr>
        <w:tab/>
      </w:r>
      <w:r w:rsidRPr="000C5995">
        <w:rPr>
          <w:b/>
        </w:rPr>
        <w:tab/>
      </w:r>
      <w:r w:rsidRPr="000C5995">
        <w:rPr>
          <w:b/>
          <w:lang w:val="uz-Cyrl-UZ"/>
        </w:rPr>
        <w:tab/>
      </w:r>
      <w:r w:rsidRPr="000C5995">
        <w:rPr>
          <w:b/>
          <w:bCs/>
          <w:sz w:val="26"/>
          <w:szCs w:val="26"/>
          <w:lang w:val="uz-Cyrl-UZ"/>
        </w:rPr>
        <w:t>Ў. Тўхтасинов</w:t>
      </w:r>
    </w:p>
    <w:p w14:paraId="26A20BA7" w14:textId="73266D29" w:rsidR="0017376C" w:rsidRPr="000C5995" w:rsidRDefault="0017376C" w:rsidP="0017376C">
      <w:pPr>
        <w:rPr>
          <w:b/>
          <w:sz w:val="26"/>
          <w:szCs w:val="26"/>
          <w:lang w:val="uz-Cyrl-UZ"/>
        </w:rPr>
      </w:pPr>
    </w:p>
    <w:sectPr w:rsidR="0017376C" w:rsidRPr="000C5995" w:rsidSect="007E70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1D62"/>
    <w:multiLevelType w:val="multilevel"/>
    <w:tmpl w:val="F040692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113" w:hanging="360"/>
      </w:pPr>
    </w:lvl>
    <w:lvl w:ilvl="2">
      <w:start w:val="1"/>
      <w:numFmt w:val="lowerRoman"/>
      <w:lvlText w:val="%3."/>
      <w:lvlJc w:val="right"/>
      <w:pPr>
        <w:ind w:left="1833" w:hanging="180"/>
      </w:pPr>
    </w:lvl>
    <w:lvl w:ilvl="3">
      <w:start w:val="1"/>
      <w:numFmt w:val="decimal"/>
      <w:lvlText w:val="%4."/>
      <w:lvlJc w:val="left"/>
      <w:pPr>
        <w:ind w:left="2553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73" w:hanging="360"/>
      </w:pPr>
    </w:lvl>
    <w:lvl w:ilvl="5">
      <w:start w:val="1"/>
      <w:numFmt w:val="lowerRoman"/>
      <w:lvlText w:val="%6."/>
      <w:lvlJc w:val="right"/>
      <w:pPr>
        <w:ind w:left="3993" w:hanging="180"/>
      </w:pPr>
    </w:lvl>
    <w:lvl w:ilvl="6">
      <w:start w:val="1"/>
      <w:numFmt w:val="decimal"/>
      <w:lvlText w:val="%7."/>
      <w:lvlJc w:val="left"/>
      <w:pPr>
        <w:ind w:left="4713" w:hanging="360"/>
      </w:pPr>
    </w:lvl>
    <w:lvl w:ilvl="7">
      <w:start w:val="1"/>
      <w:numFmt w:val="lowerLetter"/>
      <w:lvlText w:val="%8."/>
      <w:lvlJc w:val="left"/>
      <w:pPr>
        <w:ind w:left="5433" w:hanging="360"/>
      </w:pPr>
    </w:lvl>
    <w:lvl w:ilvl="8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40B3A3A"/>
    <w:multiLevelType w:val="multilevel"/>
    <w:tmpl w:val="09A4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53444"/>
    <w:multiLevelType w:val="multilevel"/>
    <w:tmpl w:val="0D553444"/>
    <w:lvl w:ilvl="0">
      <w:numFmt w:val="bullet"/>
      <w:lvlText w:val="–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0DB0398F"/>
    <w:multiLevelType w:val="hybridMultilevel"/>
    <w:tmpl w:val="44389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C63AF"/>
    <w:multiLevelType w:val="multilevel"/>
    <w:tmpl w:val="0F22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A5ADA"/>
    <w:multiLevelType w:val="multilevel"/>
    <w:tmpl w:val="4770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E60FCC"/>
    <w:multiLevelType w:val="multilevel"/>
    <w:tmpl w:val="0FE60F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E427F"/>
    <w:multiLevelType w:val="multilevel"/>
    <w:tmpl w:val="AC3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2E6C"/>
    <w:multiLevelType w:val="multilevel"/>
    <w:tmpl w:val="2714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B1C77"/>
    <w:multiLevelType w:val="multilevel"/>
    <w:tmpl w:val="5726E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F2F41"/>
    <w:multiLevelType w:val="multilevel"/>
    <w:tmpl w:val="0A48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3378D"/>
    <w:multiLevelType w:val="multilevel"/>
    <w:tmpl w:val="9E66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624696"/>
    <w:multiLevelType w:val="multilevel"/>
    <w:tmpl w:val="22624696"/>
    <w:lvl w:ilvl="0">
      <w:start w:val="1"/>
      <w:numFmt w:val="bullet"/>
      <w:lvlText w:val=""/>
      <w:lvlJc w:val="left"/>
      <w:pPr>
        <w:ind w:left="14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3" w15:restartNumberingAfterBreak="0">
    <w:nsid w:val="228C1D3C"/>
    <w:multiLevelType w:val="multilevel"/>
    <w:tmpl w:val="6992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BE7496"/>
    <w:multiLevelType w:val="multilevel"/>
    <w:tmpl w:val="D18C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A7B37"/>
    <w:multiLevelType w:val="multilevel"/>
    <w:tmpl w:val="248A7B37"/>
    <w:lvl w:ilvl="0">
      <w:start w:val="1"/>
      <w:numFmt w:val="bullet"/>
      <w:lvlText w:val=""/>
      <w:lvlJc w:val="left"/>
      <w:pPr>
        <w:ind w:left="11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6" w15:restartNumberingAfterBreak="0">
    <w:nsid w:val="261C2A73"/>
    <w:multiLevelType w:val="hybridMultilevel"/>
    <w:tmpl w:val="8ECC9D8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9B5684"/>
    <w:multiLevelType w:val="multilevel"/>
    <w:tmpl w:val="A778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594B77"/>
    <w:multiLevelType w:val="multilevel"/>
    <w:tmpl w:val="CD863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E13AD5"/>
    <w:multiLevelType w:val="multilevel"/>
    <w:tmpl w:val="9DDA58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2" w:hanging="1800"/>
      </w:pPr>
      <w:rPr>
        <w:rFonts w:hint="default"/>
      </w:rPr>
    </w:lvl>
  </w:abstractNum>
  <w:abstractNum w:abstractNumId="20" w15:restartNumberingAfterBreak="0">
    <w:nsid w:val="2B422F9F"/>
    <w:multiLevelType w:val="multilevel"/>
    <w:tmpl w:val="3A5C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403B9E"/>
    <w:multiLevelType w:val="multilevel"/>
    <w:tmpl w:val="2C403B9E"/>
    <w:lvl w:ilvl="0">
      <w:start w:val="1"/>
      <w:numFmt w:val="bullet"/>
      <w:lvlText w:val=""/>
      <w:lvlJc w:val="left"/>
      <w:pPr>
        <w:ind w:left="11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22" w15:restartNumberingAfterBreak="0">
    <w:nsid w:val="2EB74CF4"/>
    <w:multiLevelType w:val="multilevel"/>
    <w:tmpl w:val="E280C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020D88"/>
    <w:multiLevelType w:val="multilevel"/>
    <w:tmpl w:val="2F020D88"/>
    <w:lvl w:ilvl="0">
      <w:start w:val="1"/>
      <w:numFmt w:val="decimal"/>
      <w:lvlText w:val="%1."/>
      <w:lvlJc w:val="left"/>
      <w:pPr>
        <w:ind w:left="1113" w:hanging="360"/>
      </w:pPr>
    </w:lvl>
    <w:lvl w:ilvl="1">
      <w:start w:val="1"/>
      <w:numFmt w:val="lowerLetter"/>
      <w:lvlText w:val="%2."/>
      <w:lvlJc w:val="left"/>
      <w:pPr>
        <w:ind w:left="1833" w:hanging="360"/>
      </w:pPr>
    </w:lvl>
    <w:lvl w:ilvl="2">
      <w:start w:val="1"/>
      <w:numFmt w:val="lowerRoman"/>
      <w:lvlText w:val="%3."/>
      <w:lvlJc w:val="right"/>
      <w:pPr>
        <w:ind w:left="2553" w:hanging="180"/>
      </w:pPr>
    </w:lvl>
    <w:lvl w:ilvl="3">
      <w:start w:val="1"/>
      <w:numFmt w:val="decimal"/>
      <w:lvlText w:val="%4."/>
      <w:lvlJc w:val="left"/>
      <w:pPr>
        <w:ind w:left="3273" w:hanging="360"/>
      </w:pPr>
    </w:lvl>
    <w:lvl w:ilvl="4">
      <w:start w:val="1"/>
      <w:numFmt w:val="lowerLetter"/>
      <w:lvlText w:val="%5."/>
      <w:lvlJc w:val="left"/>
      <w:pPr>
        <w:ind w:left="3993" w:hanging="360"/>
      </w:pPr>
    </w:lvl>
    <w:lvl w:ilvl="5">
      <w:start w:val="1"/>
      <w:numFmt w:val="lowerRoman"/>
      <w:lvlText w:val="%6."/>
      <w:lvlJc w:val="right"/>
      <w:pPr>
        <w:ind w:left="4713" w:hanging="180"/>
      </w:pPr>
    </w:lvl>
    <w:lvl w:ilvl="6">
      <w:start w:val="1"/>
      <w:numFmt w:val="decimal"/>
      <w:lvlText w:val="%7."/>
      <w:lvlJc w:val="left"/>
      <w:pPr>
        <w:ind w:left="5433" w:hanging="360"/>
      </w:pPr>
    </w:lvl>
    <w:lvl w:ilvl="7">
      <w:start w:val="1"/>
      <w:numFmt w:val="lowerLetter"/>
      <w:lvlText w:val="%8."/>
      <w:lvlJc w:val="left"/>
      <w:pPr>
        <w:ind w:left="6153" w:hanging="360"/>
      </w:pPr>
    </w:lvl>
    <w:lvl w:ilvl="8">
      <w:start w:val="1"/>
      <w:numFmt w:val="lowerRoman"/>
      <w:lvlText w:val="%9."/>
      <w:lvlJc w:val="right"/>
      <w:pPr>
        <w:ind w:left="6873" w:hanging="180"/>
      </w:pPr>
    </w:lvl>
  </w:abstractNum>
  <w:abstractNum w:abstractNumId="24" w15:restartNumberingAfterBreak="0">
    <w:nsid w:val="3025458F"/>
    <w:multiLevelType w:val="multilevel"/>
    <w:tmpl w:val="86A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28310F1"/>
    <w:multiLevelType w:val="multilevel"/>
    <w:tmpl w:val="328310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A228B3"/>
    <w:multiLevelType w:val="multilevel"/>
    <w:tmpl w:val="274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C12FF1"/>
    <w:multiLevelType w:val="multilevel"/>
    <w:tmpl w:val="FBFE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4821A3D"/>
    <w:multiLevelType w:val="multilevel"/>
    <w:tmpl w:val="7C8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913834"/>
    <w:multiLevelType w:val="multilevel"/>
    <w:tmpl w:val="D66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E076C7"/>
    <w:multiLevelType w:val="multilevel"/>
    <w:tmpl w:val="1BE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790623"/>
    <w:multiLevelType w:val="multilevel"/>
    <w:tmpl w:val="5A88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F57627"/>
    <w:multiLevelType w:val="multilevel"/>
    <w:tmpl w:val="3BF57627"/>
    <w:lvl w:ilvl="0">
      <w:start w:val="1"/>
      <w:numFmt w:val="bullet"/>
      <w:lvlText w:val=""/>
      <w:lvlJc w:val="left"/>
      <w:pPr>
        <w:ind w:left="11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33" w15:restartNumberingAfterBreak="0">
    <w:nsid w:val="3C647A30"/>
    <w:multiLevelType w:val="multilevel"/>
    <w:tmpl w:val="8BB0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E3F3738"/>
    <w:multiLevelType w:val="multilevel"/>
    <w:tmpl w:val="555E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E6559A6"/>
    <w:multiLevelType w:val="multilevel"/>
    <w:tmpl w:val="1F96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EA62ED1"/>
    <w:multiLevelType w:val="multilevel"/>
    <w:tmpl w:val="3EA62ED1"/>
    <w:lvl w:ilvl="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2453FA"/>
    <w:multiLevelType w:val="multilevel"/>
    <w:tmpl w:val="ACEA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1C55E50"/>
    <w:multiLevelType w:val="multilevel"/>
    <w:tmpl w:val="D010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2C489B"/>
    <w:multiLevelType w:val="multilevel"/>
    <w:tmpl w:val="713A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7375A36"/>
    <w:multiLevelType w:val="multilevel"/>
    <w:tmpl w:val="2F82E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7536F8A"/>
    <w:multiLevelType w:val="multilevel"/>
    <w:tmpl w:val="47536F8A"/>
    <w:lvl w:ilvl="0">
      <w:numFmt w:val="bullet"/>
      <w:lvlText w:val="–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2" w15:restartNumberingAfterBreak="0">
    <w:nsid w:val="49021B64"/>
    <w:multiLevelType w:val="multilevel"/>
    <w:tmpl w:val="1EC2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AF01B10"/>
    <w:multiLevelType w:val="multilevel"/>
    <w:tmpl w:val="4AF01B10"/>
    <w:lvl w:ilvl="0">
      <w:start w:val="1"/>
      <w:numFmt w:val="bullet"/>
      <w:lvlText w:val=""/>
      <w:lvlJc w:val="left"/>
      <w:pPr>
        <w:ind w:left="14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44" w15:restartNumberingAfterBreak="0">
    <w:nsid w:val="4C59351E"/>
    <w:multiLevelType w:val="multilevel"/>
    <w:tmpl w:val="F66E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CE11234"/>
    <w:multiLevelType w:val="multilevel"/>
    <w:tmpl w:val="0C628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2141DD"/>
    <w:multiLevelType w:val="multilevel"/>
    <w:tmpl w:val="4D2141D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31FE7"/>
    <w:multiLevelType w:val="hybridMultilevel"/>
    <w:tmpl w:val="BD66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635FF"/>
    <w:multiLevelType w:val="multilevel"/>
    <w:tmpl w:val="6E80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B465987"/>
    <w:multiLevelType w:val="multilevel"/>
    <w:tmpl w:val="9DA4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C74267D"/>
    <w:multiLevelType w:val="multilevel"/>
    <w:tmpl w:val="74CC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DA422B0"/>
    <w:multiLevelType w:val="multilevel"/>
    <w:tmpl w:val="5DA422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C8078F"/>
    <w:multiLevelType w:val="multilevel"/>
    <w:tmpl w:val="6B34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DFD78E2"/>
    <w:multiLevelType w:val="multilevel"/>
    <w:tmpl w:val="9702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4125F27"/>
    <w:multiLevelType w:val="multilevel"/>
    <w:tmpl w:val="28D8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45430E7"/>
    <w:multiLevelType w:val="multilevel"/>
    <w:tmpl w:val="8308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4E03A23"/>
    <w:multiLevelType w:val="multilevel"/>
    <w:tmpl w:val="07967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5FB1E9D"/>
    <w:multiLevelType w:val="multilevel"/>
    <w:tmpl w:val="4AB0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61B6632"/>
    <w:multiLevelType w:val="multilevel"/>
    <w:tmpl w:val="BA22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71C6A62"/>
    <w:multiLevelType w:val="multilevel"/>
    <w:tmpl w:val="FD3E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C0C695D"/>
    <w:multiLevelType w:val="multilevel"/>
    <w:tmpl w:val="AAD2B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D3A12D6"/>
    <w:multiLevelType w:val="multilevel"/>
    <w:tmpl w:val="943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F4274EF"/>
    <w:multiLevelType w:val="multilevel"/>
    <w:tmpl w:val="6F4274EF"/>
    <w:lvl w:ilvl="0">
      <w:start w:val="1"/>
      <w:numFmt w:val="bullet"/>
      <w:lvlText w:val=""/>
      <w:lvlJc w:val="left"/>
      <w:pPr>
        <w:ind w:left="14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63" w15:restartNumberingAfterBreak="0">
    <w:nsid w:val="71516F5F"/>
    <w:multiLevelType w:val="multilevel"/>
    <w:tmpl w:val="71516F5F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3AA026E"/>
    <w:multiLevelType w:val="multilevel"/>
    <w:tmpl w:val="73AA02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B875B1"/>
    <w:multiLevelType w:val="multilevel"/>
    <w:tmpl w:val="B4F6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4D972DF"/>
    <w:multiLevelType w:val="multilevel"/>
    <w:tmpl w:val="32160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52D007F"/>
    <w:multiLevelType w:val="multilevel"/>
    <w:tmpl w:val="5128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7F96912"/>
    <w:multiLevelType w:val="multilevel"/>
    <w:tmpl w:val="3FB2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88B3F75"/>
    <w:multiLevelType w:val="hybridMultilevel"/>
    <w:tmpl w:val="1A404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A46AE9"/>
    <w:multiLevelType w:val="multilevel"/>
    <w:tmpl w:val="79A46AE9"/>
    <w:lvl w:ilvl="0">
      <w:start w:val="1"/>
      <w:numFmt w:val="bullet"/>
      <w:lvlText w:val=""/>
      <w:lvlJc w:val="left"/>
      <w:pPr>
        <w:ind w:left="14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71" w15:restartNumberingAfterBreak="0">
    <w:nsid w:val="79F905EE"/>
    <w:multiLevelType w:val="multilevel"/>
    <w:tmpl w:val="35DA5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AC53494"/>
    <w:multiLevelType w:val="multilevel"/>
    <w:tmpl w:val="A0DC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F2E66B8"/>
    <w:multiLevelType w:val="multilevel"/>
    <w:tmpl w:val="FB70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F4E247B"/>
    <w:multiLevelType w:val="multilevel"/>
    <w:tmpl w:val="712E7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36"/>
  </w:num>
  <w:num w:numId="4">
    <w:abstractNumId w:val="46"/>
  </w:num>
  <w:num w:numId="5">
    <w:abstractNumId w:val="63"/>
  </w:num>
  <w:num w:numId="6">
    <w:abstractNumId w:val="43"/>
  </w:num>
  <w:num w:numId="7">
    <w:abstractNumId w:val="12"/>
  </w:num>
  <w:num w:numId="8">
    <w:abstractNumId w:val="25"/>
  </w:num>
  <w:num w:numId="9">
    <w:abstractNumId w:val="62"/>
  </w:num>
  <w:num w:numId="10">
    <w:abstractNumId w:val="70"/>
  </w:num>
  <w:num w:numId="11">
    <w:abstractNumId w:val="32"/>
  </w:num>
  <w:num w:numId="12">
    <w:abstractNumId w:val="15"/>
  </w:num>
  <w:num w:numId="13">
    <w:abstractNumId w:val="21"/>
  </w:num>
  <w:num w:numId="14">
    <w:abstractNumId w:val="51"/>
  </w:num>
  <w:num w:numId="15">
    <w:abstractNumId w:val="64"/>
  </w:num>
  <w:num w:numId="16">
    <w:abstractNumId w:val="2"/>
  </w:num>
  <w:num w:numId="17">
    <w:abstractNumId w:val="41"/>
  </w:num>
  <w:num w:numId="18">
    <w:abstractNumId w:val="6"/>
  </w:num>
  <w:num w:numId="19">
    <w:abstractNumId w:val="16"/>
  </w:num>
  <w:num w:numId="20">
    <w:abstractNumId w:val="3"/>
  </w:num>
  <w:num w:numId="21">
    <w:abstractNumId w:val="47"/>
  </w:num>
  <w:num w:numId="22">
    <w:abstractNumId w:val="7"/>
  </w:num>
  <w:num w:numId="23">
    <w:abstractNumId w:val="34"/>
  </w:num>
  <w:num w:numId="24">
    <w:abstractNumId w:val="13"/>
  </w:num>
  <w:num w:numId="25">
    <w:abstractNumId w:val="14"/>
  </w:num>
  <w:num w:numId="26">
    <w:abstractNumId w:val="1"/>
  </w:num>
  <w:num w:numId="27">
    <w:abstractNumId w:val="42"/>
  </w:num>
  <w:num w:numId="28">
    <w:abstractNumId w:val="72"/>
  </w:num>
  <w:num w:numId="29">
    <w:abstractNumId w:val="37"/>
  </w:num>
  <w:num w:numId="30">
    <w:abstractNumId w:val="5"/>
  </w:num>
  <w:num w:numId="31">
    <w:abstractNumId w:val="68"/>
  </w:num>
  <w:num w:numId="32">
    <w:abstractNumId w:val="22"/>
  </w:num>
  <w:num w:numId="33">
    <w:abstractNumId w:val="27"/>
  </w:num>
  <w:num w:numId="34">
    <w:abstractNumId w:val="59"/>
  </w:num>
  <w:num w:numId="35">
    <w:abstractNumId w:val="54"/>
  </w:num>
  <w:num w:numId="36">
    <w:abstractNumId w:val="17"/>
  </w:num>
  <w:num w:numId="37">
    <w:abstractNumId w:val="44"/>
  </w:num>
  <w:num w:numId="38">
    <w:abstractNumId w:val="9"/>
  </w:num>
  <w:num w:numId="39">
    <w:abstractNumId w:val="38"/>
  </w:num>
  <w:num w:numId="40">
    <w:abstractNumId w:val="65"/>
  </w:num>
  <w:num w:numId="41">
    <w:abstractNumId w:val="45"/>
  </w:num>
  <w:num w:numId="42">
    <w:abstractNumId w:val="55"/>
  </w:num>
  <w:num w:numId="43">
    <w:abstractNumId w:val="58"/>
  </w:num>
  <w:num w:numId="44">
    <w:abstractNumId w:val="10"/>
  </w:num>
  <w:num w:numId="45">
    <w:abstractNumId w:val="49"/>
  </w:num>
  <w:num w:numId="46">
    <w:abstractNumId w:val="71"/>
  </w:num>
  <w:num w:numId="47">
    <w:abstractNumId w:val="8"/>
  </w:num>
  <w:num w:numId="48">
    <w:abstractNumId w:val="60"/>
  </w:num>
  <w:num w:numId="49">
    <w:abstractNumId w:val="56"/>
  </w:num>
  <w:num w:numId="50">
    <w:abstractNumId w:val="74"/>
  </w:num>
  <w:num w:numId="51">
    <w:abstractNumId w:val="26"/>
  </w:num>
  <w:num w:numId="52">
    <w:abstractNumId w:val="53"/>
  </w:num>
  <w:num w:numId="53">
    <w:abstractNumId w:val="29"/>
  </w:num>
  <w:num w:numId="54">
    <w:abstractNumId w:val="30"/>
  </w:num>
  <w:num w:numId="55">
    <w:abstractNumId w:val="40"/>
  </w:num>
  <w:num w:numId="56">
    <w:abstractNumId w:val="31"/>
  </w:num>
  <w:num w:numId="57">
    <w:abstractNumId w:val="28"/>
  </w:num>
  <w:num w:numId="58">
    <w:abstractNumId w:val="50"/>
  </w:num>
  <w:num w:numId="59">
    <w:abstractNumId w:val="48"/>
  </w:num>
  <w:num w:numId="60">
    <w:abstractNumId w:val="39"/>
  </w:num>
  <w:num w:numId="61">
    <w:abstractNumId w:val="20"/>
  </w:num>
  <w:num w:numId="62">
    <w:abstractNumId w:val="4"/>
  </w:num>
  <w:num w:numId="63">
    <w:abstractNumId w:val="18"/>
  </w:num>
  <w:num w:numId="64">
    <w:abstractNumId w:val="11"/>
  </w:num>
  <w:num w:numId="65">
    <w:abstractNumId w:val="57"/>
  </w:num>
  <w:num w:numId="66">
    <w:abstractNumId w:val="67"/>
  </w:num>
  <w:num w:numId="67">
    <w:abstractNumId w:val="52"/>
  </w:num>
  <w:num w:numId="68">
    <w:abstractNumId w:val="35"/>
  </w:num>
  <w:num w:numId="69">
    <w:abstractNumId w:val="66"/>
  </w:num>
  <w:num w:numId="70">
    <w:abstractNumId w:val="19"/>
  </w:num>
  <w:num w:numId="71">
    <w:abstractNumId w:val="73"/>
  </w:num>
  <w:num w:numId="72">
    <w:abstractNumId w:val="33"/>
  </w:num>
  <w:num w:numId="73">
    <w:abstractNumId w:val="61"/>
  </w:num>
  <w:num w:numId="74">
    <w:abstractNumId w:val="24"/>
  </w:num>
  <w:num w:numId="75">
    <w:abstractNumId w:val="6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833"/>
    <w:rsid w:val="00010EFD"/>
    <w:rsid w:val="00053A9F"/>
    <w:rsid w:val="000A0E4C"/>
    <w:rsid w:val="000C5995"/>
    <w:rsid w:val="000E6E26"/>
    <w:rsid w:val="000F5871"/>
    <w:rsid w:val="00116419"/>
    <w:rsid w:val="00116A01"/>
    <w:rsid w:val="00132999"/>
    <w:rsid w:val="0017376C"/>
    <w:rsid w:val="001C24E8"/>
    <w:rsid w:val="001D3C0E"/>
    <w:rsid w:val="002046C2"/>
    <w:rsid w:val="002118B8"/>
    <w:rsid w:val="00233165"/>
    <w:rsid w:val="0023500D"/>
    <w:rsid w:val="00246FF2"/>
    <w:rsid w:val="002506C1"/>
    <w:rsid w:val="00254971"/>
    <w:rsid w:val="0029017D"/>
    <w:rsid w:val="002A638A"/>
    <w:rsid w:val="002B5320"/>
    <w:rsid w:val="002E5379"/>
    <w:rsid w:val="002E792A"/>
    <w:rsid w:val="0034240B"/>
    <w:rsid w:val="0037472A"/>
    <w:rsid w:val="003A792F"/>
    <w:rsid w:val="0044237E"/>
    <w:rsid w:val="00443A8C"/>
    <w:rsid w:val="00466EDB"/>
    <w:rsid w:val="00475A76"/>
    <w:rsid w:val="004D428F"/>
    <w:rsid w:val="004E470B"/>
    <w:rsid w:val="004E49AF"/>
    <w:rsid w:val="004F4C71"/>
    <w:rsid w:val="00500A4B"/>
    <w:rsid w:val="00502F3A"/>
    <w:rsid w:val="0050474F"/>
    <w:rsid w:val="005261B9"/>
    <w:rsid w:val="005349CE"/>
    <w:rsid w:val="00577AEF"/>
    <w:rsid w:val="005C63E3"/>
    <w:rsid w:val="005D4F81"/>
    <w:rsid w:val="005D5D1F"/>
    <w:rsid w:val="005D6DA4"/>
    <w:rsid w:val="006027A6"/>
    <w:rsid w:val="00622E44"/>
    <w:rsid w:val="0067652E"/>
    <w:rsid w:val="00684251"/>
    <w:rsid w:val="00690E08"/>
    <w:rsid w:val="006D0F19"/>
    <w:rsid w:val="006F4C0F"/>
    <w:rsid w:val="00714727"/>
    <w:rsid w:val="007164B8"/>
    <w:rsid w:val="00752A21"/>
    <w:rsid w:val="00752DBA"/>
    <w:rsid w:val="00763DA8"/>
    <w:rsid w:val="00770F69"/>
    <w:rsid w:val="00771D5F"/>
    <w:rsid w:val="00776D32"/>
    <w:rsid w:val="00780911"/>
    <w:rsid w:val="00784FDE"/>
    <w:rsid w:val="007A653B"/>
    <w:rsid w:val="007D756B"/>
    <w:rsid w:val="007E568C"/>
    <w:rsid w:val="007E5C00"/>
    <w:rsid w:val="007E7028"/>
    <w:rsid w:val="007F70D9"/>
    <w:rsid w:val="00814FE4"/>
    <w:rsid w:val="00815CAD"/>
    <w:rsid w:val="008172CE"/>
    <w:rsid w:val="00856B18"/>
    <w:rsid w:val="00864C5D"/>
    <w:rsid w:val="00870D9D"/>
    <w:rsid w:val="00887ACC"/>
    <w:rsid w:val="0089674D"/>
    <w:rsid w:val="008B38C7"/>
    <w:rsid w:val="008C69F8"/>
    <w:rsid w:val="008E6F50"/>
    <w:rsid w:val="009059A6"/>
    <w:rsid w:val="0093542D"/>
    <w:rsid w:val="00936ED3"/>
    <w:rsid w:val="00957F9B"/>
    <w:rsid w:val="00974A00"/>
    <w:rsid w:val="00992482"/>
    <w:rsid w:val="009A263C"/>
    <w:rsid w:val="009C1A96"/>
    <w:rsid w:val="00A05A70"/>
    <w:rsid w:val="00A47936"/>
    <w:rsid w:val="00A54C7F"/>
    <w:rsid w:val="00A65C7F"/>
    <w:rsid w:val="00AC3229"/>
    <w:rsid w:val="00AE0FAC"/>
    <w:rsid w:val="00B24519"/>
    <w:rsid w:val="00B40F9A"/>
    <w:rsid w:val="00B66190"/>
    <w:rsid w:val="00B86FCA"/>
    <w:rsid w:val="00B90332"/>
    <w:rsid w:val="00B97DB0"/>
    <w:rsid w:val="00BA4935"/>
    <w:rsid w:val="00BB1CF0"/>
    <w:rsid w:val="00BC3611"/>
    <w:rsid w:val="00BE7645"/>
    <w:rsid w:val="00C22833"/>
    <w:rsid w:val="00C256EE"/>
    <w:rsid w:val="00C545F9"/>
    <w:rsid w:val="00C56D9B"/>
    <w:rsid w:val="00C76593"/>
    <w:rsid w:val="00CC5A58"/>
    <w:rsid w:val="00CD2EBF"/>
    <w:rsid w:val="00CE46B8"/>
    <w:rsid w:val="00CE73DF"/>
    <w:rsid w:val="00CF31D2"/>
    <w:rsid w:val="00CF458E"/>
    <w:rsid w:val="00D07C69"/>
    <w:rsid w:val="00D11A23"/>
    <w:rsid w:val="00D52816"/>
    <w:rsid w:val="00D67A5E"/>
    <w:rsid w:val="00D870C8"/>
    <w:rsid w:val="00DA45B9"/>
    <w:rsid w:val="00DA4B6D"/>
    <w:rsid w:val="00DB016A"/>
    <w:rsid w:val="00DD24A0"/>
    <w:rsid w:val="00DE0EB5"/>
    <w:rsid w:val="00E2644E"/>
    <w:rsid w:val="00E310DB"/>
    <w:rsid w:val="00E421BA"/>
    <w:rsid w:val="00E438AE"/>
    <w:rsid w:val="00E53871"/>
    <w:rsid w:val="00E600AC"/>
    <w:rsid w:val="00E60C4E"/>
    <w:rsid w:val="00E60C9A"/>
    <w:rsid w:val="00E96A4E"/>
    <w:rsid w:val="00EA33EF"/>
    <w:rsid w:val="00EB137B"/>
    <w:rsid w:val="00EB62FA"/>
    <w:rsid w:val="00ED0F93"/>
    <w:rsid w:val="00EF7BA5"/>
    <w:rsid w:val="00F26425"/>
    <w:rsid w:val="00F451EA"/>
    <w:rsid w:val="00F564EF"/>
    <w:rsid w:val="00F63F43"/>
    <w:rsid w:val="00F70655"/>
    <w:rsid w:val="00F83BF7"/>
    <w:rsid w:val="00F90E05"/>
    <w:rsid w:val="00F9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8309"/>
  <w15:chartTrackingRefBased/>
  <w15:docId w15:val="{E02B89A9-E9C7-40B8-A4A2-FF9C13DB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833"/>
    <w:pPr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22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2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28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2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28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28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28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28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28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8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228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228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228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228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228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228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228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228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22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22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2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22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22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22833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C2283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C22833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C228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C22833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C22833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qFormat/>
    <w:rsid w:val="00C22833"/>
    <w:rPr>
      <w:color w:val="0563C1" w:themeColor="hyperlink"/>
      <w:u w:val="single"/>
    </w:rPr>
  </w:style>
  <w:style w:type="table" w:styleId="ae">
    <w:name w:val="Table Grid"/>
    <w:basedOn w:val="a1"/>
    <w:qFormat/>
    <w:rsid w:val="00C2283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link w:val="af0"/>
    <w:uiPriority w:val="1"/>
    <w:qFormat/>
    <w:rsid w:val="00C22833"/>
    <w:pPr>
      <w:spacing w:after="0" w:line="240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qFormat/>
    <w:locked/>
    <w:rsid w:val="00C22833"/>
  </w:style>
  <w:style w:type="character" w:customStyle="1" w:styleId="af0">
    <w:name w:val="Без интервала Знак"/>
    <w:link w:val="af"/>
    <w:uiPriority w:val="1"/>
    <w:qFormat/>
    <w:locked/>
    <w:rsid w:val="00C22833"/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Default">
    <w:name w:val="Default"/>
    <w:rsid w:val="00C228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C22833"/>
    <w:pPr>
      <w:widowControl w:val="0"/>
      <w:autoSpaceDE w:val="0"/>
      <w:autoSpaceDN w:val="0"/>
      <w:spacing w:after="0"/>
      <w:jc w:val="left"/>
    </w:pPr>
    <w:rPr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2506C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1737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376C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4">
    <w:name w:val="Normal (Web)"/>
    <w:basedOn w:val="a"/>
    <w:uiPriority w:val="99"/>
    <w:unhideWhenUsed/>
    <w:rsid w:val="00E438AE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ashkentinve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Zebunniso Jalilova</dc:creator>
  <cp:keywords/>
  <dc:description/>
  <cp:lastModifiedBy>Invest</cp:lastModifiedBy>
  <cp:revision>8</cp:revision>
  <cp:lastPrinted>2025-07-04T16:14:00Z</cp:lastPrinted>
  <dcterms:created xsi:type="dcterms:W3CDTF">2025-07-04T13:40:00Z</dcterms:created>
  <dcterms:modified xsi:type="dcterms:W3CDTF">2025-07-08T09:16:00Z</dcterms:modified>
</cp:coreProperties>
</file>